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FC" w:rsidRPr="002559FC" w:rsidRDefault="002559FC" w:rsidP="002559FC">
      <w:pPr>
        <w:pStyle w:val="NormaleWeb"/>
        <w:spacing w:after="240" w:afterAutospacing="0"/>
        <w:jc w:val="center"/>
        <w:rPr>
          <w:rFonts w:ascii="Arial" w:hAnsi="Arial" w:cs="Arial"/>
          <w:b/>
          <w:color w:val="FF0000"/>
          <w:lang w:val="en-US"/>
        </w:rPr>
      </w:pPr>
      <w:bookmarkStart w:id="0" w:name="_GoBack"/>
      <w:bookmarkEnd w:id="0"/>
      <w:r w:rsidRPr="002559FC">
        <w:rPr>
          <w:rFonts w:ascii="Verdana" w:hAnsi="Verdana" w:cs="Arial"/>
          <w:b/>
          <w:color w:val="FF0000"/>
          <w:lang w:val="en-US"/>
        </w:rPr>
        <w:t>Quality Assurance Specialist (System Specialist)</w:t>
      </w: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Quality system is responsible for implementation, monitoring and review of the quality management system, their implementation with the aim of achieving product quality in accordance with the KORE, CCH ISO and legal regulations.</w:t>
      </w: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 xml:space="preserve">Provide guidelines in the creation, implementation, and maintenance of the plant Quality Management System. He/she support Quality assurance manager in process of definition of quality related requirement to support Manufacturing, Engineering, Logistic and quality area. Coordinate the Corrective and Preventive Action system.  Manage internal audits as well as coordinate external audits.  Develop training for the staff of the quality department. Acquire working relationships with operators, engineers, managers. </w:t>
      </w: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 </w:t>
      </w:r>
    </w:p>
    <w:p w:rsidR="002559FC" w:rsidRDefault="002559FC" w:rsidP="002559FC">
      <w:pPr>
        <w:pStyle w:val="NormaleWeb"/>
        <w:spacing w:before="0" w:beforeAutospacing="0" w:after="0" w:afterAutospacing="0"/>
        <w:rPr>
          <w:rStyle w:val="Enfasigrassetto"/>
          <w:rFonts w:ascii="Arial" w:hAnsi="Arial" w:cs="Arial"/>
          <w:color w:val="FF0000"/>
          <w:lang w:val="en-US"/>
        </w:rPr>
      </w:pPr>
      <w:r w:rsidRPr="002559FC">
        <w:rPr>
          <w:rStyle w:val="Enfasigrassetto"/>
          <w:rFonts w:ascii="Arial" w:hAnsi="Arial" w:cs="Arial"/>
          <w:color w:val="FF0000"/>
          <w:lang w:val="en-US"/>
        </w:rPr>
        <w:t>Main Responsibilities</w:t>
      </w:r>
    </w:p>
    <w:p w:rsidR="002559FC" w:rsidRPr="002559FC" w:rsidRDefault="002559FC" w:rsidP="002559FC">
      <w:pPr>
        <w:pStyle w:val="NormaleWeb"/>
        <w:spacing w:before="0" w:beforeAutospacing="0" w:after="0" w:afterAutospacing="0"/>
        <w:rPr>
          <w:rFonts w:ascii="Arial" w:hAnsi="Arial" w:cs="Arial"/>
          <w:color w:val="000000"/>
          <w:lang w:val="en-US"/>
        </w:rPr>
      </w:pP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Develops plant QMS</w:t>
      </w:r>
    </w:p>
    <w:p w:rsidR="002559FC" w:rsidRPr="002559FC" w:rsidRDefault="002559FC" w:rsidP="002559FC">
      <w:pPr>
        <w:pStyle w:val="NormaleWeb"/>
        <w:spacing w:before="0" w:beforeAutospacing="0" w:after="0" w:afterAutospacing="0"/>
        <w:ind w:left="70"/>
        <w:rPr>
          <w:rFonts w:ascii="Arial" w:hAnsi="Arial" w:cs="Arial"/>
          <w:color w:val="000000"/>
          <w:lang w:val="en-US"/>
        </w:rPr>
      </w:pPr>
    </w:p>
    <w:p w:rsidR="002559FC" w:rsidRPr="002559FC" w:rsidRDefault="002559FC" w:rsidP="002559FC">
      <w:pPr>
        <w:pStyle w:val="NormaleWeb"/>
        <w:numPr>
          <w:ilvl w:val="0"/>
          <w:numId w:val="2"/>
        </w:numPr>
        <w:spacing w:before="0" w:beforeAutospacing="0" w:after="0" w:afterAutospacing="0"/>
        <w:rPr>
          <w:rFonts w:ascii="Arial" w:hAnsi="Arial" w:cs="Arial"/>
          <w:color w:val="000000"/>
          <w:lang w:val="en-US"/>
        </w:rPr>
      </w:pPr>
      <w:r w:rsidRPr="002559FC">
        <w:rPr>
          <w:rFonts w:ascii="Arial" w:hAnsi="Arial" w:cs="Arial"/>
          <w:color w:val="000000"/>
          <w:lang w:val="en-US"/>
        </w:rPr>
        <w:t>Lead Plant Quality Management System based on ISO 9001,22000, CCH, Local regulation</w:t>
      </w:r>
    </w:p>
    <w:p w:rsidR="002559FC" w:rsidRPr="002559FC" w:rsidRDefault="002559FC" w:rsidP="002559FC">
      <w:pPr>
        <w:pStyle w:val="NormaleWeb"/>
        <w:numPr>
          <w:ilvl w:val="0"/>
          <w:numId w:val="2"/>
        </w:numPr>
        <w:spacing w:before="0" w:beforeAutospacing="0" w:after="0" w:afterAutospacing="0"/>
        <w:rPr>
          <w:rFonts w:ascii="Arial" w:hAnsi="Arial" w:cs="Arial"/>
          <w:color w:val="000000"/>
          <w:lang w:val="en-US"/>
        </w:rPr>
      </w:pPr>
      <w:r w:rsidRPr="002559FC">
        <w:rPr>
          <w:rFonts w:ascii="Arial" w:hAnsi="Arial" w:cs="Arial"/>
          <w:color w:val="000000"/>
          <w:lang w:val="en-US"/>
        </w:rPr>
        <w:t>Provide guidance on Quality Management System deployment and improvement</w:t>
      </w:r>
    </w:p>
    <w:p w:rsidR="002559FC" w:rsidRPr="002559FC" w:rsidRDefault="002559FC" w:rsidP="002559FC">
      <w:pPr>
        <w:pStyle w:val="NormaleWeb"/>
        <w:numPr>
          <w:ilvl w:val="0"/>
          <w:numId w:val="2"/>
        </w:numPr>
        <w:spacing w:before="0" w:beforeAutospacing="0" w:after="0" w:afterAutospacing="0"/>
        <w:rPr>
          <w:rFonts w:ascii="Arial" w:hAnsi="Arial" w:cs="Arial"/>
          <w:color w:val="000000"/>
          <w:lang w:val="en-US"/>
        </w:rPr>
      </w:pPr>
      <w:r w:rsidRPr="002559FC">
        <w:rPr>
          <w:rFonts w:ascii="Arial" w:hAnsi="Arial" w:cs="Arial"/>
          <w:color w:val="000000"/>
          <w:lang w:val="en-US"/>
        </w:rPr>
        <w:t>Support QAM to development of Management Reviews</w:t>
      </w:r>
    </w:p>
    <w:p w:rsidR="002559FC" w:rsidRPr="002559FC" w:rsidRDefault="002559FC" w:rsidP="002559FC">
      <w:pPr>
        <w:pStyle w:val="NormaleWeb"/>
        <w:numPr>
          <w:ilvl w:val="0"/>
          <w:numId w:val="2"/>
        </w:numPr>
        <w:spacing w:before="0" w:beforeAutospacing="0" w:after="0" w:afterAutospacing="0"/>
        <w:rPr>
          <w:rFonts w:ascii="Arial" w:hAnsi="Arial" w:cs="Arial"/>
          <w:color w:val="000000"/>
          <w:lang w:val="en-US"/>
        </w:rPr>
      </w:pPr>
      <w:r w:rsidRPr="002559FC">
        <w:rPr>
          <w:rFonts w:ascii="Arial" w:hAnsi="Arial" w:cs="Arial"/>
          <w:color w:val="000000"/>
          <w:lang w:val="en-US"/>
        </w:rPr>
        <w:t>Responsible and accountable for preparation and monitoring of internal audits process</w:t>
      </w:r>
    </w:p>
    <w:p w:rsidR="002559FC" w:rsidRPr="002559FC" w:rsidRDefault="002559FC" w:rsidP="002559FC">
      <w:pPr>
        <w:pStyle w:val="NormaleWeb"/>
        <w:numPr>
          <w:ilvl w:val="0"/>
          <w:numId w:val="2"/>
        </w:numPr>
        <w:spacing w:before="0" w:beforeAutospacing="0" w:after="0" w:afterAutospacing="0"/>
        <w:rPr>
          <w:rFonts w:ascii="Arial" w:hAnsi="Arial" w:cs="Arial"/>
          <w:color w:val="000000"/>
          <w:lang w:val="en-US"/>
        </w:rPr>
      </w:pPr>
      <w:r w:rsidRPr="002559FC">
        <w:rPr>
          <w:rFonts w:ascii="Arial" w:hAnsi="Arial" w:cs="Arial"/>
          <w:color w:val="000000"/>
          <w:lang w:val="en-US"/>
        </w:rPr>
        <w:t>Management of Corrective and Preventive Action system</w:t>
      </w:r>
    </w:p>
    <w:p w:rsidR="002559FC" w:rsidRPr="002559FC" w:rsidRDefault="002559FC" w:rsidP="002559FC">
      <w:pPr>
        <w:pStyle w:val="NormaleWeb"/>
        <w:spacing w:before="0" w:beforeAutospacing="0" w:after="0" w:afterAutospacing="0"/>
        <w:ind w:left="70"/>
        <w:rPr>
          <w:rFonts w:ascii="Arial" w:hAnsi="Arial" w:cs="Arial"/>
          <w:color w:val="000000"/>
          <w:lang w:val="en-US"/>
        </w:rPr>
      </w:pP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 </w:t>
      </w: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 xml:space="preserve">Implementation of policies and </w:t>
      </w:r>
      <w:proofErr w:type="spellStart"/>
      <w:r w:rsidRPr="002559FC">
        <w:rPr>
          <w:rFonts w:ascii="Arial" w:hAnsi="Arial" w:cs="Arial"/>
          <w:color w:val="000000"/>
          <w:lang w:val="en-US"/>
        </w:rPr>
        <w:t>programmes</w:t>
      </w:r>
      <w:proofErr w:type="spellEnd"/>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 </w:t>
      </w:r>
    </w:p>
    <w:p w:rsidR="002559FC" w:rsidRPr="002559FC" w:rsidRDefault="002559FC" w:rsidP="002559FC">
      <w:pPr>
        <w:pStyle w:val="NormaleWeb"/>
        <w:numPr>
          <w:ilvl w:val="0"/>
          <w:numId w:val="5"/>
        </w:numPr>
        <w:spacing w:before="0" w:beforeAutospacing="0" w:after="0" w:afterAutospacing="0"/>
        <w:rPr>
          <w:rFonts w:ascii="Arial" w:hAnsi="Arial" w:cs="Arial"/>
          <w:color w:val="000000"/>
          <w:lang w:val="en-US"/>
        </w:rPr>
      </w:pPr>
      <w:r w:rsidRPr="002559FC">
        <w:rPr>
          <w:rFonts w:ascii="Arial" w:hAnsi="Arial" w:cs="Arial"/>
          <w:color w:val="000000"/>
          <w:lang w:val="en-US"/>
        </w:rPr>
        <w:t>Support manufacturing, engineering, logistics and quality area to Implement all Quality and food safety policies and programs</w:t>
      </w:r>
    </w:p>
    <w:p w:rsidR="002559FC" w:rsidRPr="002559FC" w:rsidRDefault="002559FC" w:rsidP="002559FC">
      <w:pPr>
        <w:pStyle w:val="NormaleWeb"/>
        <w:numPr>
          <w:ilvl w:val="0"/>
          <w:numId w:val="5"/>
        </w:numPr>
        <w:spacing w:before="0" w:beforeAutospacing="0" w:after="0" w:afterAutospacing="0"/>
        <w:rPr>
          <w:rFonts w:ascii="Arial" w:hAnsi="Arial" w:cs="Arial"/>
          <w:color w:val="000000"/>
          <w:lang w:val="en-US"/>
        </w:rPr>
      </w:pPr>
      <w:r w:rsidRPr="002559FC">
        <w:rPr>
          <w:rFonts w:ascii="Arial" w:hAnsi="Arial" w:cs="Arial"/>
          <w:color w:val="000000"/>
          <w:lang w:val="en-US"/>
        </w:rPr>
        <w:t xml:space="preserve">Organize housekeeping and GMP audits of the plant </w:t>
      </w:r>
    </w:p>
    <w:p w:rsidR="002559FC" w:rsidRPr="002559FC" w:rsidRDefault="002559FC" w:rsidP="002559FC">
      <w:pPr>
        <w:pStyle w:val="NormaleWeb"/>
        <w:numPr>
          <w:ilvl w:val="0"/>
          <w:numId w:val="5"/>
        </w:numPr>
        <w:spacing w:before="0" w:beforeAutospacing="0" w:after="0" w:afterAutospacing="0"/>
        <w:rPr>
          <w:rFonts w:ascii="Arial" w:hAnsi="Arial" w:cs="Arial"/>
          <w:color w:val="000000"/>
          <w:lang w:val="en-US"/>
        </w:rPr>
      </w:pPr>
      <w:r w:rsidRPr="002559FC">
        <w:rPr>
          <w:rFonts w:ascii="Arial" w:hAnsi="Arial" w:cs="Arial"/>
          <w:color w:val="000000"/>
          <w:lang w:val="en-US"/>
        </w:rPr>
        <w:t>Lead plant Back to KORE Basics requirements</w:t>
      </w:r>
    </w:p>
    <w:p w:rsidR="002559FC" w:rsidRPr="002559FC" w:rsidRDefault="002559FC" w:rsidP="002559FC">
      <w:pPr>
        <w:pStyle w:val="NormaleWeb"/>
        <w:numPr>
          <w:ilvl w:val="0"/>
          <w:numId w:val="5"/>
        </w:numPr>
        <w:spacing w:before="0" w:beforeAutospacing="0" w:after="0" w:afterAutospacing="0"/>
        <w:rPr>
          <w:rFonts w:ascii="Arial" w:hAnsi="Arial" w:cs="Arial"/>
          <w:color w:val="000000"/>
          <w:lang w:val="en-US"/>
        </w:rPr>
      </w:pPr>
      <w:r w:rsidRPr="002559FC">
        <w:rPr>
          <w:rFonts w:ascii="Arial" w:hAnsi="Arial" w:cs="Arial"/>
          <w:color w:val="000000"/>
          <w:lang w:val="en-US"/>
        </w:rPr>
        <w:t>Responsible to support QAM and QAS in development of Validation process</w:t>
      </w:r>
    </w:p>
    <w:p w:rsidR="002559FC" w:rsidRPr="002559FC" w:rsidRDefault="002559FC" w:rsidP="002559FC">
      <w:pPr>
        <w:pStyle w:val="NormaleWeb"/>
        <w:numPr>
          <w:ilvl w:val="0"/>
          <w:numId w:val="5"/>
        </w:numPr>
        <w:spacing w:before="0" w:beforeAutospacing="0" w:after="0" w:afterAutospacing="0"/>
        <w:rPr>
          <w:rFonts w:ascii="Arial" w:hAnsi="Arial" w:cs="Arial"/>
          <w:color w:val="000000"/>
          <w:lang w:val="en-US"/>
        </w:rPr>
      </w:pPr>
      <w:r w:rsidRPr="002559FC">
        <w:rPr>
          <w:rFonts w:ascii="Arial" w:hAnsi="Arial" w:cs="Arial"/>
          <w:color w:val="000000"/>
          <w:lang w:val="en-US"/>
        </w:rPr>
        <w:t>Support to QAM in evaluation of hazards analyses and risk assessment process (HACCP/HARCP)</w:t>
      </w:r>
    </w:p>
    <w:p w:rsidR="002559FC" w:rsidRPr="002559FC" w:rsidRDefault="002559FC" w:rsidP="002559FC">
      <w:pPr>
        <w:pStyle w:val="NormaleWeb"/>
        <w:numPr>
          <w:ilvl w:val="0"/>
          <w:numId w:val="5"/>
        </w:numPr>
        <w:spacing w:before="0" w:beforeAutospacing="0" w:after="0" w:afterAutospacing="0"/>
        <w:rPr>
          <w:rFonts w:ascii="Arial" w:hAnsi="Arial" w:cs="Arial"/>
          <w:color w:val="000000"/>
          <w:lang w:val="en-US"/>
        </w:rPr>
      </w:pPr>
      <w:r w:rsidRPr="002559FC">
        <w:rPr>
          <w:rFonts w:ascii="Arial" w:hAnsi="Arial" w:cs="Arial"/>
          <w:color w:val="000000"/>
          <w:lang w:val="en-US"/>
        </w:rPr>
        <w:t xml:space="preserve">Coordinate interactions with external auditing stakeholder </w:t>
      </w:r>
    </w:p>
    <w:p w:rsidR="002559FC" w:rsidRPr="002559FC" w:rsidRDefault="002559FC" w:rsidP="002559FC">
      <w:pPr>
        <w:pStyle w:val="NormaleWeb"/>
        <w:numPr>
          <w:ilvl w:val="0"/>
          <w:numId w:val="5"/>
        </w:numPr>
        <w:spacing w:before="0" w:beforeAutospacing="0" w:after="0" w:afterAutospacing="0"/>
        <w:rPr>
          <w:rFonts w:ascii="Arial" w:hAnsi="Arial" w:cs="Arial"/>
          <w:color w:val="000000"/>
          <w:lang w:val="en-US"/>
        </w:rPr>
      </w:pPr>
      <w:r w:rsidRPr="002559FC">
        <w:rPr>
          <w:rFonts w:ascii="Arial" w:hAnsi="Arial" w:cs="Arial"/>
          <w:color w:val="000000"/>
          <w:lang w:val="en-US"/>
        </w:rPr>
        <w:t>Support QAM in CAP follow up process</w:t>
      </w:r>
    </w:p>
    <w:p w:rsidR="002559FC" w:rsidRPr="002559FC" w:rsidRDefault="002559FC" w:rsidP="002559FC">
      <w:pPr>
        <w:pStyle w:val="NormaleWeb"/>
        <w:numPr>
          <w:ilvl w:val="0"/>
          <w:numId w:val="5"/>
        </w:numPr>
        <w:spacing w:before="0" w:beforeAutospacing="0" w:after="0" w:afterAutospacing="0"/>
        <w:rPr>
          <w:rFonts w:ascii="Arial" w:hAnsi="Arial" w:cs="Arial"/>
          <w:color w:val="000000"/>
          <w:lang w:val="en-US"/>
        </w:rPr>
      </w:pPr>
      <w:r w:rsidRPr="002559FC">
        <w:rPr>
          <w:rFonts w:ascii="Arial" w:hAnsi="Arial" w:cs="Arial"/>
          <w:color w:val="000000"/>
          <w:lang w:val="en-US"/>
        </w:rPr>
        <w:t>Organize Regular Food Safety committee meetings</w:t>
      </w: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 </w:t>
      </w: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t>Continual improvement process</w:t>
      </w:r>
    </w:p>
    <w:p w:rsidR="002559FC" w:rsidRPr="002559FC" w:rsidRDefault="002559FC" w:rsidP="002559FC">
      <w:pPr>
        <w:pStyle w:val="NormaleWeb"/>
        <w:numPr>
          <w:ilvl w:val="0"/>
          <w:numId w:val="8"/>
        </w:numPr>
        <w:spacing w:before="0" w:beforeAutospacing="0" w:after="0" w:afterAutospacing="0"/>
        <w:rPr>
          <w:rFonts w:ascii="Arial" w:hAnsi="Arial" w:cs="Arial"/>
          <w:color w:val="000000"/>
          <w:lang w:val="en-US"/>
        </w:rPr>
      </w:pPr>
      <w:r w:rsidRPr="002559FC">
        <w:rPr>
          <w:rFonts w:ascii="Arial" w:hAnsi="Arial" w:cs="Arial"/>
          <w:color w:val="000000"/>
          <w:lang w:val="en-US"/>
        </w:rPr>
        <w:t>Develop and provide Quality Management System training for the plant team</w:t>
      </w:r>
    </w:p>
    <w:p w:rsidR="002559FC" w:rsidRPr="002559FC" w:rsidRDefault="002559FC" w:rsidP="002559FC">
      <w:pPr>
        <w:pStyle w:val="NormaleWeb"/>
        <w:numPr>
          <w:ilvl w:val="0"/>
          <w:numId w:val="8"/>
        </w:numPr>
        <w:spacing w:before="0" w:beforeAutospacing="0" w:after="0" w:afterAutospacing="0"/>
        <w:rPr>
          <w:rFonts w:ascii="Arial" w:hAnsi="Arial" w:cs="Arial"/>
          <w:color w:val="000000"/>
          <w:lang w:val="en-US"/>
        </w:rPr>
      </w:pPr>
      <w:r w:rsidRPr="002559FC">
        <w:rPr>
          <w:rFonts w:ascii="Arial" w:hAnsi="Arial" w:cs="Arial"/>
          <w:color w:val="000000"/>
          <w:lang w:val="en-US"/>
        </w:rPr>
        <w:t>Regular reporting and follow up on actions including trend analyses</w:t>
      </w:r>
    </w:p>
    <w:p w:rsidR="002559FC" w:rsidRPr="002559FC" w:rsidRDefault="002559FC" w:rsidP="002559FC">
      <w:pPr>
        <w:pStyle w:val="NormaleWeb"/>
        <w:numPr>
          <w:ilvl w:val="0"/>
          <w:numId w:val="8"/>
        </w:numPr>
        <w:spacing w:before="0" w:beforeAutospacing="0" w:after="0" w:afterAutospacing="0"/>
        <w:rPr>
          <w:rFonts w:ascii="Arial" w:hAnsi="Arial" w:cs="Arial"/>
          <w:color w:val="000000"/>
          <w:lang w:val="en-US"/>
        </w:rPr>
      </w:pPr>
      <w:r w:rsidRPr="002559FC">
        <w:rPr>
          <w:rFonts w:ascii="Arial" w:hAnsi="Arial" w:cs="Arial"/>
          <w:color w:val="000000"/>
          <w:lang w:val="en-US"/>
        </w:rPr>
        <w:t xml:space="preserve">Closely cooperation with plant team and central Quality team to ensure continual improvement process </w:t>
      </w:r>
    </w:p>
    <w:p w:rsidR="002559FC" w:rsidRPr="002559FC" w:rsidRDefault="002559FC" w:rsidP="002559FC">
      <w:pPr>
        <w:pStyle w:val="NormaleWeb"/>
        <w:numPr>
          <w:ilvl w:val="0"/>
          <w:numId w:val="8"/>
        </w:numPr>
        <w:spacing w:before="0" w:beforeAutospacing="0" w:after="0" w:afterAutospacing="0"/>
        <w:rPr>
          <w:rFonts w:ascii="Arial" w:hAnsi="Arial" w:cs="Arial"/>
          <w:color w:val="000000"/>
          <w:lang w:val="en-US"/>
        </w:rPr>
      </w:pPr>
      <w:r w:rsidRPr="002559FC">
        <w:rPr>
          <w:rFonts w:ascii="Arial" w:hAnsi="Arial" w:cs="Arial"/>
          <w:color w:val="000000"/>
          <w:lang w:val="en-US"/>
        </w:rPr>
        <w:t>Monitor non-conformity process related to Quality and Food safety area</w:t>
      </w:r>
    </w:p>
    <w:p w:rsidR="002559FC" w:rsidRPr="002559FC" w:rsidRDefault="002559FC" w:rsidP="002559FC">
      <w:pPr>
        <w:pStyle w:val="NormaleWeb"/>
        <w:numPr>
          <w:ilvl w:val="0"/>
          <w:numId w:val="8"/>
        </w:numPr>
        <w:spacing w:before="0" w:beforeAutospacing="0" w:after="0" w:afterAutospacing="0"/>
        <w:rPr>
          <w:rFonts w:ascii="Arial" w:hAnsi="Arial" w:cs="Arial"/>
          <w:color w:val="000000"/>
          <w:lang w:val="en-US"/>
        </w:rPr>
      </w:pPr>
      <w:r w:rsidRPr="002559FC">
        <w:rPr>
          <w:rFonts w:ascii="Arial" w:hAnsi="Arial" w:cs="Arial"/>
          <w:color w:val="000000"/>
          <w:lang w:val="en-US"/>
        </w:rPr>
        <w:t>Reporting process for all Corrective Action Plan for the plant</w:t>
      </w:r>
    </w:p>
    <w:p w:rsidR="002559FC" w:rsidRPr="002559FC" w:rsidRDefault="002559FC" w:rsidP="002559FC">
      <w:pPr>
        <w:pStyle w:val="NormaleWeb"/>
        <w:numPr>
          <w:ilvl w:val="0"/>
          <w:numId w:val="8"/>
        </w:numPr>
        <w:spacing w:before="0" w:beforeAutospacing="0" w:after="0" w:afterAutospacing="0"/>
        <w:rPr>
          <w:rFonts w:ascii="Arial" w:hAnsi="Arial" w:cs="Arial"/>
          <w:color w:val="000000"/>
          <w:lang w:val="en-US"/>
        </w:rPr>
      </w:pPr>
      <w:r w:rsidRPr="002559FC">
        <w:rPr>
          <w:rFonts w:ascii="Arial" w:hAnsi="Arial" w:cs="Arial"/>
          <w:color w:val="000000"/>
          <w:lang w:val="en-US"/>
        </w:rPr>
        <w:t>Responsible of implementation of Risk Assessment process, including training and documentation where needed to support and archiving them (validation, verification, risk analyses)</w:t>
      </w:r>
    </w:p>
    <w:p w:rsidR="002559FC" w:rsidRPr="002559FC" w:rsidRDefault="002559FC" w:rsidP="002559FC">
      <w:pPr>
        <w:pStyle w:val="NormaleWeb"/>
        <w:numPr>
          <w:ilvl w:val="0"/>
          <w:numId w:val="8"/>
        </w:numPr>
        <w:spacing w:before="0" w:beforeAutospacing="0" w:after="0" w:afterAutospacing="0"/>
        <w:rPr>
          <w:rFonts w:ascii="Arial" w:hAnsi="Arial" w:cs="Arial"/>
          <w:color w:val="000000"/>
          <w:lang w:val="en-US"/>
        </w:rPr>
      </w:pPr>
      <w:r w:rsidRPr="002559FC">
        <w:rPr>
          <w:rFonts w:ascii="Arial" w:hAnsi="Arial" w:cs="Arial"/>
          <w:color w:val="000000"/>
          <w:lang w:val="en-US"/>
        </w:rPr>
        <w:t>Continues improvement opportunities collection in quality area and follow up</w:t>
      </w:r>
    </w:p>
    <w:p w:rsidR="002559FC" w:rsidRPr="002559FC" w:rsidRDefault="002559FC" w:rsidP="002559FC">
      <w:pPr>
        <w:pStyle w:val="NormaleWeb"/>
        <w:spacing w:before="0" w:beforeAutospacing="0" w:after="0" w:afterAutospacing="0"/>
        <w:ind w:left="70"/>
        <w:rPr>
          <w:rFonts w:ascii="Arial" w:hAnsi="Arial" w:cs="Arial"/>
          <w:color w:val="000000"/>
          <w:lang w:val="en-US"/>
        </w:rPr>
      </w:pPr>
    </w:p>
    <w:p w:rsidR="002559FC" w:rsidRP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color w:val="000000"/>
          <w:lang w:val="en-US"/>
        </w:rPr>
        <w:lastRenderedPageBreak/>
        <w:t> </w:t>
      </w:r>
    </w:p>
    <w:p w:rsidR="002559FC" w:rsidRDefault="002559FC" w:rsidP="002559FC">
      <w:pPr>
        <w:pStyle w:val="NormaleWeb"/>
        <w:spacing w:before="0" w:beforeAutospacing="0" w:after="0" w:afterAutospacing="0"/>
        <w:rPr>
          <w:rFonts w:ascii="Arial" w:hAnsi="Arial" w:cs="Arial"/>
          <w:color w:val="000000"/>
          <w:lang w:val="en-US"/>
        </w:rPr>
      </w:pPr>
      <w:r w:rsidRPr="002559FC">
        <w:rPr>
          <w:rFonts w:ascii="Arial" w:hAnsi="Arial" w:cs="Arial"/>
          <w:b/>
          <w:bCs/>
          <w:color w:val="FF0000"/>
          <w:lang w:val="en-US"/>
        </w:rPr>
        <w:t xml:space="preserve">Technical Skills Required: </w:t>
      </w:r>
      <w:r w:rsidRPr="002559FC">
        <w:rPr>
          <w:rFonts w:ascii="Arial" w:hAnsi="Arial" w:cs="Arial"/>
          <w:color w:val="000000"/>
          <w:lang w:val="en-US"/>
        </w:rPr>
        <w:t> </w:t>
      </w:r>
    </w:p>
    <w:p w:rsidR="002559FC" w:rsidRPr="002559FC" w:rsidRDefault="002559FC" w:rsidP="002559FC">
      <w:pPr>
        <w:pStyle w:val="NormaleWeb"/>
        <w:spacing w:before="0" w:beforeAutospacing="0" w:after="0" w:afterAutospacing="0"/>
        <w:rPr>
          <w:rFonts w:ascii="Arial" w:hAnsi="Arial" w:cs="Arial"/>
          <w:color w:val="000000"/>
          <w:lang w:val="en-US"/>
        </w:rPr>
      </w:pPr>
    </w:p>
    <w:p w:rsidR="002559FC" w:rsidRPr="002559FC" w:rsidRDefault="002559FC" w:rsidP="002559FC">
      <w:pPr>
        <w:pStyle w:val="NormaleWeb"/>
        <w:numPr>
          <w:ilvl w:val="0"/>
          <w:numId w:val="11"/>
        </w:numPr>
        <w:spacing w:before="0" w:beforeAutospacing="0" w:after="0" w:afterAutospacing="0"/>
        <w:rPr>
          <w:rFonts w:ascii="Arial" w:hAnsi="Arial" w:cs="Arial"/>
          <w:color w:val="000000"/>
          <w:lang w:val="en-US"/>
        </w:rPr>
      </w:pPr>
      <w:r w:rsidRPr="002559FC">
        <w:rPr>
          <w:rFonts w:ascii="Arial" w:hAnsi="Arial" w:cs="Arial"/>
          <w:color w:val="000000"/>
          <w:lang w:val="en-US"/>
        </w:rPr>
        <w:t>Good knowledge of risk assessment process, manufacturing excellence and production process depth knowledge on Quality &amp;Food Safety</w:t>
      </w:r>
    </w:p>
    <w:p w:rsidR="002559FC" w:rsidRPr="002559FC" w:rsidRDefault="002559FC" w:rsidP="002559FC">
      <w:pPr>
        <w:pStyle w:val="NormaleWeb"/>
        <w:numPr>
          <w:ilvl w:val="0"/>
          <w:numId w:val="11"/>
        </w:numPr>
        <w:spacing w:before="0" w:beforeAutospacing="0" w:after="0" w:afterAutospacing="0"/>
        <w:rPr>
          <w:rFonts w:ascii="Arial" w:hAnsi="Arial" w:cs="Arial"/>
          <w:color w:val="000000"/>
          <w:lang w:val="en-US"/>
        </w:rPr>
      </w:pPr>
      <w:r w:rsidRPr="002559FC">
        <w:rPr>
          <w:rFonts w:ascii="Arial" w:hAnsi="Arial" w:cs="Arial"/>
          <w:color w:val="000000"/>
          <w:lang w:val="en-US"/>
        </w:rPr>
        <w:t xml:space="preserve">English language </w:t>
      </w:r>
    </w:p>
    <w:p w:rsidR="002559FC" w:rsidRPr="002559FC" w:rsidRDefault="002559FC" w:rsidP="002559FC">
      <w:pPr>
        <w:pStyle w:val="NormaleWeb"/>
        <w:numPr>
          <w:ilvl w:val="0"/>
          <w:numId w:val="11"/>
        </w:numPr>
        <w:spacing w:before="0" w:beforeAutospacing="0" w:after="0" w:afterAutospacing="0"/>
        <w:rPr>
          <w:rFonts w:ascii="Arial" w:hAnsi="Arial" w:cs="Arial"/>
          <w:color w:val="000000"/>
          <w:lang w:val="en-US"/>
        </w:rPr>
      </w:pPr>
      <w:r w:rsidRPr="002559FC">
        <w:rPr>
          <w:rFonts w:ascii="Arial" w:hAnsi="Arial" w:cs="Arial"/>
          <w:color w:val="000000"/>
          <w:lang w:val="en-US"/>
        </w:rPr>
        <w:t>At least 2 years’ experience in Quality system or quality assurance area</w:t>
      </w:r>
    </w:p>
    <w:p w:rsidR="002559FC" w:rsidRPr="002559FC" w:rsidRDefault="002559FC" w:rsidP="002559FC">
      <w:pPr>
        <w:pStyle w:val="NormaleWeb"/>
        <w:numPr>
          <w:ilvl w:val="0"/>
          <w:numId w:val="11"/>
        </w:numPr>
        <w:spacing w:before="0" w:beforeAutospacing="0" w:after="0" w:afterAutospacing="0"/>
        <w:rPr>
          <w:rFonts w:ascii="Arial" w:hAnsi="Arial" w:cs="Arial"/>
          <w:color w:val="000000"/>
          <w:lang w:val="en-US"/>
        </w:rPr>
      </w:pPr>
      <w:r w:rsidRPr="002559FC">
        <w:rPr>
          <w:rFonts w:ascii="Arial" w:hAnsi="Arial" w:cs="Arial"/>
          <w:color w:val="000000"/>
          <w:lang w:val="en-US"/>
        </w:rPr>
        <w:t>ISO 9001,22000 Lead/Internal Auditor Certification</w:t>
      </w:r>
    </w:p>
    <w:p w:rsidR="00E46BA5" w:rsidRDefault="00E46BA5">
      <w:pPr>
        <w:rPr>
          <w:sz w:val="24"/>
          <w:szCs w:val="24"/>
          <w:lang w:val="en-US"/>
        </w:rPr>
      </w:pPr>
    </w:p>
    <w:p w:rsidR="002559FC" w:rsidRPr="002559FC" w:rsidRDefault="002559FC" w:rsidP="002559FC">
      <w:pPr>
        <w:pStyle w:val="NormaleWeb"/>
        <w:spacing w:before="0" w:beforeAutospacing="0" w:after="0" w:afterAutospacing="0"/>
        <w:rPr>
          <w:rFonts w:ascii="Arial" w:hAnsi="Arial" w:cs="Arial"/>
          <w:lang w:val="en-US"/>
        </w:rPr>
      </w:pPr>
      <w:r>
        <w:rPr>
          <w:rFonts w:ascii="Arial" w:hAnsi="Arial" w:cs="Arial"/>
          <w:b/>
          <w:bCs/>
          <w:color w:val="FF0000"/>
          <w:lang w:val="en-US"/>
        </w:rPr>
        <w:t>Location</w:t>
      </w:r>
      <w:r w:rsidRPr="002559FC">
        <w:rPr>
          <w:rFonts w:ascii="Arial" w:hAnsi="Arial" w:cs="Arial"/>
          <w:b/>
          <w:bCs/>
          <w:color w:val="FF0000"/>
          <w:lang w:val="en-US"/>
        </w:rPr>
        <w:t xml:space="preserve">: </w:t>
      </w:r>
      <w:proofErr w:type="spellStart"/>
      <w:r>
        <w:rPr>
          <w:rFonts w:ascii="Arial" w:hAnsi="Arial" w:cs="Arial"/>
          <w:color w:val="000000"/>
          <w:lang w:val="en-US"/>
        </w:rPr>
        <w:t>Oricola</w:t>
      </w:r>
      <w:proofErr w:type="spellEnd"/>
      <w:r>
        <w:rPr>
          <w:rFonts w:ascii="Arial" w:hAnsi="Arial" w:cs="Arial"/>
          <w:color w:val="000000"/>
          <w:lang w:val="en-US"/>
        </w:rPr>
        <w:t xml:space="preserve"> Plant</w:t>
      </w:r>
    </w:p>
    <w:p w:rsidR="002559FC" w:rsidRPr="002559FC" w:rsidRDefault="002559FC">
      <w:pPr>
        <w:rPr>
          <w:sz w:val="24"/>
          <w:szCs w:val="24"/>
          <w:lang w:val="en-US"/>
        </w:rPr>
      </w:pPr>
    </w:p>
    <w:sectPr w:rsidR="002559FC" w:rsidRPr="002559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A63"/>
    <w:multiLevelType w:val="hybridMultilevel"/>
    <w:tmpl w:val="1388C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43925"/>
    <w:multiLevelType w:val="hybridMultilevel"/>
    <w:tmpl w:val="26644566"/>
    <w:lvl w:ilvl="0" w:tplc="3676D1CC">
      <w:numFmt w:val="bullet"/>
      <w:lvlText w:val="-"/>
      <w:lvlJc w:val="left"/>
      <w:pPr>
        <w:ind w:left="1570" w:hanging="121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894968"/>
    <w:multiLevelType w:val="hybridMultilevel"/>
    <w:tmpl w:val="8C925C82"/>
    <w:lvl w:ilvl="0" w:tplc="D2BABB14">
      <w:numFmt w:val="bullet"/>
      <w:lvlText w:val="-"/>
      <w:lvlJc w:val="left"/>
      <w:pPr>
        <w:ind w:left="1570" w:hanging="121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037B54"/>
    <w:multiLevelType w:val="hybridMultilevel"/>
    <w:tmpl w:val="894CBA96"/>
    <w:lvl w:ilvl="0" w:tplc="04100001">
      <w:start w:val="1"/>
      <w:numFmt w:val="bullet"/>
      <w:lvlText w:val=""/>
      <w:lvlJc w:val="left"/>
      <w:pPr>
        <w:ind w:left="720" w:hanging="360"/>
      </w:pPr>
      <w:rPr>
        <w:rFonts w:ascii="Symbol" w:hAnsi="Symbol" w:hint="default"/>
      </w:rPr>
    </w:lvl>
    <w:lvl w:ilvl="1" w:tplc="BB1A6660">
      <w:numFmt w:val="bullet"/>
      <w:lvlText w:val="-"/>
      <w:lvlJc w:val="left"/>
      <w:pPr>
        <w:ind w:left="2290" w:hanging="121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992AA1"/>
    <w:multiLevelType w:val="hybridMultilevel"/>
    <w:tmpl w:val="3142FE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599062E"/>
    <w:multiLevelType w:val="hybridMultilevel"/>
    <w:tmpl w:val="75047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40B15"/>
    <w:multiLevelType w:val="hybridMultilevel"/>
    <w:tmpl w:val="CE181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7407CE"/>
    <w:multiLevelType w:val="hybridMultilevel"/>
    <w:tmpl w:val="451A7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B70C35"/>
    <w:multiLevelType w:val="hybridMultilevel"/>
    <w:tmpl w:val="CA5CD506"/>
    <w:lvl w:ilvl="0" w:tplc="F9CEFEFC">
      <w:numFmt w:val="bullet"/>
      <w:lvlText w:val="-"/>
      <w:lvlJc w:val="left"/>
      <w:pPr>
        <w:ind w:left="1570" w:hanging="121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E91566"/>
    <w:multiLevelType w:val="hybridMultilevel"/>
    <w:tmpl w:val="5DBC4D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F63432C"/>
    <w:multiLevelType w:val="hybridMultilevel"/>
    <w:tmpl w:val="6F7EA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4"/>
  </w:num>
  <w:num w:numId="6">
    <w:abstractNumId w:val="0"/>
  </w:num>
  <w:num w:numId="7">
    <w:abstractNumId w:val="2"/>
  </w:num>
  <w:num w:numId="8">
    <w:abstractNumId w:val="7"/>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FC"/>
    <w:rsid w:val="002559FC"/>
    <w:rsid w:val="00E46BA5"/>
    <w:rsid w:val="00EC4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7862-B9BF-495C-9F07-D2348A59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559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55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2243">
      <w:bodyDiv w:val="1"/>
      <w:marLeft w:val="0"/>
      <w:marRight w:val="0"/>
      <w:marTop w:val="0"/>
      <w:marBottom w:val="0"/>
      <w:divBdr>
        <w:top w:val="none" w:sz="0" w:space="0" w:color="auto"/>
        <w:left w:val="none" w:sz="0" w:space="0" w:color="auto"/>
        <w:bottom w:val="none" w:sz="0" w:space="0" w:color="auto"/>
        <w:right w:val="none" w:sz="0" w:space="0" w:color="auto"/>
      </w:divBdr>
      <w:divsChild>
        <w:div w:id="257444254">
          <w:marLeft w:val="0"/>
          <w:marRight w:val="0"/>
          <w:marTop w:val="0"/>
          <w:marBottom w:val="0"/>
          <w:divBdr>
            <w:top w:val="none" w:sz="0" w:space="0" w:color="auto"/>
            <w:left w:val="none" w:sz="0" w:space="0" w:color="auto"/>
            <w:bottom w:val="none" w:sz="0" w:space="0" w:color="auto"/>
            <w:right w:val="none" w:sz="0" w:space="0" w:color="auto"/>
          </w:divBdr>
          <w:divsChild>
            <w:div w:id="1901282139">
              <w:marLeft w:val="0"/>
              <w:marRight w:val="0"/>
              <w:marTop w:val="0"/>
              <w:marBottom w:val="0"/>
              <w:divBdr>
                <w:top w:val="none" w:sz="0" w:space="0" w:color="auto"/>
                <w:left w:val="none" w:sz="0" w:space="0" w:color="auto"/>
                <w:bottom w:val="none" w:sz="0" w:space="0" w:color="auto"/>
                <w:right w:val="none" w:sz="0" w:space="0" w:color="auto"/>
              </w:divBdr>
              <w:divsChild>
                <w:div w:id="16080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Francucci</dc:creator>
  <cp:keywords/>
  <dc:description/>
  <cp:lastModifiedBy>DidatticaDIIIE</cp:lastModifiedBy>
  <cp:revision>2</cp:revision>
  <dcterms:created xsi:type="dcterms:W3CDTF">2018-03-30T07:04:00Z</dcterms:created>
  <dcterms:modified xsi:type="dcterms:W3CDTF">2018-03-30T07:04:00Z</dcterms:modified>
</cp:coreProperties>
</file>