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28" w:rsidRDefault="00066C28">
      <w:pPr>
        <w:rPr>
          <w:rFonts w:ascii="Tahoma" w:hAnsi="Tahoma" w:cs="Tahoma"/>
          <w:b/>
          <w:smallCaps w:val="0"/>
        </w:rPr>
      </w:pPr>
    </w:p>
    <w:p w:rsidR="00066C28" w:rsidRDefault="00066C28">
      <w:pPr>
        <w:rPr>
          <w:rFonts w:ascii="Tahoma" w:hAnsi="Tahoma" w:cs="Tahoma"/>
          <w:b/>
          <w:smallCaps w:val="0"/>
        </w:rPr>
      </w:pPr>
    </w:p>
    <w:p w:rsidR="00066C28" w:rsidRDefault="00066C28">
      <w:pPr>
        <w:rPr>
          <w:rFonts w:ascii="Tahoma" w:hAnsi="Tahoma" w:cs="Tahoma"/>
          <w:b/>
          <w:smallCaps w:val="0"/>
        </w:rPr>
      </w:pPr>
    </w:p>
    <w:p w:rsidR="00F70071" w:rsidRDefault="00F70071">
      <w:pPr>
        <w:rPr>
          <w:rFonts w:ascii="Tahoma" w:hAnsi="Tahoma" w:cs="Tahoma"/>
          <w:b/>
          <w:smallCaps w:val="0"/>
        </w:rPr>
      </w:pPr>
    </w:p>
    <w:p w:rsidR="00066C28" w:rsidRDefault="00D31BBC">
      <w:pPr>
        <w:rPr>
          <w:rFonts w:ascii="Tahoma" w:hAnsi="Tahoma" w:cs="Tahoma"/>
          <w:b/>
          <w:smallCaps w:val="0"/>
        </w:rPr>
      </w:pPr>
      <w:r>
        <w:rPr>
          <w:rFonts w:ascii="Tahoma" w:hAnsi="Tahoma" w:cs="Tahoma"/>
          <w:b/>
          <w:smallCaps w:val="0"/>
        </w:rPr>
        <w:t>Marcella Mulino</w:t>
      </w:r>
    </w:p>
    <w:p w:rsidR="008C7684" w:rsidRDefault="008C7684">
      <w:pPr>
        <w:rPr>
          <w:rFonts w:ascii="Tahoma" w:hAnsi="Tahoma" w:cs="Tahoma"/>
          <w:b/>
          <w:smallCaps w:val="0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644C91" w:rsidRPr="008C7684" w:rsidTr="008C7684">
        <w:tc>
          <w:tcPr>
            <w:tcW w:w="9854" w:type="dxa"/>
            <w:gridSpan w:val="3"/>
          </w:tcPr>
          <w:p w:rsidR="00644C91" w:rsidRPr="008A453B" w:rsidRDefault="00644C91" w:rsidP="003808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A453B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8A453B">
              <w:rPr>
                <w:b/>
                <w:bCs/>
                <w:sz w:val="22"/>
                <w:szCs w:val="22"/>
              </w:rPr>
              <w:t xml:space="preserve"> of “Politica economica”</w:t>
            </w:r>
          </w:p>
          <w:p w:rsidR="00644C91" w:rsidRPr="00037371" w:rsidRDefault="00644C91" w:rsidP="003808CA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</w:pPr>
            <w:r w:rsidRPr="008A453B">
              <w:rPr>
                <w:b/>
                <w:bCs/>
                <w:sz w:val="22"/>
                <w:szCs w:val="22"/>
                <w:lang w:val="en-US"/>
              </w:rPr>
              <w:t xml:space="preserve"> “</w:t>
            </w:r>
            <w:r w:rsidRPr="008A453B">
              <w:rPr>
                <w:rFonts w:ascii="Calibri" w:eastAsia="Calibri" w:hAnsi="Calibri" w:cs="Calibri"/>
                <w:b/>
                <w:bCs/>
                <w:i/>
                <w:smallCaps w:val="0"/>
                <w:sz w:val="22"/>
                <w:szCs w:val="22"/>
                <w:lang w:val="en-US" w:eastAsia="en-US"/>
              </w:rPr>
              <w:t>Economic Policy</w:t>
            </w:r>
            <w:r w:rsidRPr="008A453B"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</w:tr>
      <w:tr w:rsidR="00644C91" w:rsidRPr="00644C91" w:rsidTr="008C7684">
        <w:tc>
          <w:tcPr>
            <w:tcW w:w="9854" w:type="dxa"/>
            <w:gridSpan w:val="3"/>
          </w:tcPr>
          <w:p w:rsidR="00644C91" w:rsidRPr="00644C91" w:rsidRDefault="00644C91" w:rsidP="003808CA">
            <w:pPr>
              <w:rPr>
                <w:b/>
                <w:bCs/>
                <w:sz w:val="22"/>
                <w:szCs w:val="22"/>
              </w:rPr>
            </w:pPr>
            <w:r w:rsidRPr="00644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Code:</w:t>
            </w:r>
            <w:r w:rsidRPr="00644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644C91" w:rsidRPr="000320A8" w:rsidRDefault="00644C91" w:rsidP="003808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Compulsory</w:t>
            </w:r>
            <w:proofErr w:type="spellEnd"/>
          </w:p>
          <w:p w:rsidR="00644C91" w:rsidRPr="000320A8" w:rsidRDefault="00644C91" w:rsidP="003808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1st </w:t>
            </w: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Cycle</w:t>
            </w:r>
            <w:proofErr w:type="spellEnd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in ECONOMIA E AMMINISTRAZIONE DELLE IMPRESE, 3</w:t>
            </w:r>
            <w:proofErr w:type="gram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vertAlign w:val="superscript"/>
                <w:lang w:eastAsia="en-US"/>
              </w:rPr>
              <w:t>rd</w:t>
            </w: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year</w:t>
            </w:r>
            <w:proofErr w:type="spellEnd"/>
            <w:proofErr w:type="gramEnd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, 2</w:t>
            </w: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vertAlign w:val="superscript"/>
                <w:lang w:eastAsia="en-US"/>
              </w:rPr>
              <w:t>nd</w:t>
            </w:r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320A8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semester</w:t>
            </w:r>
            <w:proofErr w:type="spellEnd"/>
          </w:p>
        </w:tc>
      </w:tr>
      <w:tr w:rsidR="00644C91" w:rsidRPr="00644C91" w:rsidTr="008C7684">
        <w:tc>
          <w:tcPr>
            <w:tcW w:w="9854" w:type="dxa"/>
            <w:gridSpan w:val="3"/>
          </w:tcPr>
          <w:p w:rsidR="00644C91" w:rsidRPr="000320A8" w:rsidRDefault="00644C91" w:rsidP="003808C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Number</w:t>
            </w:r>
            <w:proofErr w:type="spellEnd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of ECTS </w:t>
            </w:r>
            <w:proofErr w:type="spellStart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credits</w:t>
            </w:r>
            <w:proofErr w:type="spellEnd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: 9 (workload is 225 hours; 1 </w:t>
            </w:r>
            <w:proofErr w:type="gramStart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credit  =</w:t>
            </w:r>
            <w:proofErr w:type="gramEnd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25 hours)</w:t>
            </w:r>
          </w:p>
        </w:tc>
      </w:tr>
      <w:tr w:rsidR="00644C91" w:rsidRPr="00644C91" w:rsidTr="008C7684">
        <w:tc>
          <w:tcPr>
            <w:tcW w:w="9854" w:type="dxa"/>
            <w:gridSpan w:val="3"/>
          </w:tcPr>
          <w:p w:rsidR="00644C91" w:rsidRPr="00644C91" w:rsidRDefault="00644C91" w:rsidP="003808CA">
            <w:pP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</w:pPr>
            <w:proofErr w:type="spellStart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Teacher</w:t>
            </w:r>
            <w:proofErr w:type="spellEnd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: Marcella Mulino</w:t>
            </w:r>
          </w:p>
        </w:tc>
      </w:tr>
      <w:tr w:rsidR="008C7684" w:rsidRPr="007130C5" w:rsidTr="008C7684">
        <w:tc>
          <w:tcPr>
            <w:tcW w:w="392" w:type="dxa"/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7130C5" w:rsidRPr="008C7684" w:rsidRDefault="008C7684" w:rsidP="007130C5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Course objectives </w:t>
            </w:r>
          </w:p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7052" w:type="dxa"/>
          </w:tcPr>
          <w:p w:rsidR="00D31BBC" w:rsidRDefault="00D31BBC" w:rsidP="00D31BBC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The main purpose of the course is to </w:t>
            </w:r>
            <w:r w:rsidR="00C0640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analyze</w:t>
            </w: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aims, instruments and effectiveness of policy interventions in a manner appropriate for </w:t>
            </w:r>
            <w:proofErr w:type="gramStart"/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students which</w:t>
            </w:r>
            <w:proofErr w:type="gramEnd"/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should already know, albeit at an elementary level, the main macroeconomic models. </w:t>
            </w:r>
          </w:p>
          <w:p w:rsidR="008C7684" w:rsidRPr="008C7684" w:rsidRDefault="008C7684" w:rsidP="004141EC">
            <w:pP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 successful completion of this module, the student should understand 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how economic policy </w:t>
            </w:r>
            <w:proofErr w:type="gramStart"/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is designed</w:t>
            </w:r>
            <w:proofErr w:type="gramEnd"/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and implemented, </w:t>
            </w:r>
            <w:r w:rsidR="006F31A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contrast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policy conclusions of the main economic schools – Keynesian,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onetarist,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N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ew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C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lassical and </w:t>
            </w:r>
            <w:r w:rsidR="00835435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N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ew Keynesian</w:t>
            </w:r>
            <w:r w:rsidR="004141E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,</w:t>
            </w:r>
            <w:r w:rsidR="00D31BB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4141E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as well as be aware of the new economic policy challenges posed by the crisis.</w:t>
            </w:r>
          </w:p>
        </w:tc>
      </w:tr>
      <w:tr w:rsidR="008C7684" w:rsidRPr="007130C5" w:rsidTr="008C7684">
        <w:tc>
          <w:tcPr>
            <w:tcW w:w="392" w:type="dxa"/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8C7684" w:rsidRPr="007130C5" w:rsidRDefault="007130C5" w:rsidP="008C7684">
            <w:pP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7130C5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Course content and Learning outcomes (Dublin descriptors)</w:t>
            </w:r>
          </w:p>
        </w:tc>
        <w:tc>
          <w:tcPr>
            <w:tcW w:w="7052" w:type="dxa"/>
          </w:tcPr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Topics of the module include: </w:t>
            </w:r>
          </w:p>
          <w:p w:rsidR="007061BF" w:rsidRDefault="007061BF" w:rsidP="007061BF">
            <w:pP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Fiscal and monetary policy tools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: 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Taxation,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A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utomatic stabilizers,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Government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financing constraint and public debt, Money supply, Methods of monetary control.</w:t>
            </w:r>
          </w:p>
          <w:p w:rsidR="008C7684" w:rsidRPr="008C7684" w:rsidRDefault="00E45D32" w:rsidP="00FA2DB7">
            <w:pPr>
              <w:ind w:firstLine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E45D32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Monetary policy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and expectations: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Monetarist Phillips curve, Adaptive expectations, Short- and long run equilibrium, Rational expectations, Policy ineffectiveness proposition</w:t>
            </w:r>
            <w:r w:rsid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.</w:t>
            </w:r>
          </w:p>
          <w:p w:rsidR="00835435" w:rsidRPr="00835435" w:rsidRDefault="00835435" w:rsidP="00FA2DB7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Theory of economic policy: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Ti</w:t>
            </w:r>
            <w:r w:rsidR="00C0640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n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bergen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theorem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Mundell</w:t>
            </w:r>
            <w:proofErr w:type="spellEnd"/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theorem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Rules versus </w:t>
            </w:r>
            <w:r w:rsid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activist policy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Time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c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onsistency of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e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conomic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p</w:t>
            </w:r>
            <w:r w:rsidRPr="00835435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olicy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.</w:t>
            </w:r>
          </w:p>
          <w:p w:rsidR="00FA2DB7" w:rsidRDefault="00FA2DB7" w:rsidP="00FA2DB7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Economic policy in o</w:t>
            </w:r>
            <w:r w:rsidR="00835435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pen 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economies</w:t>
            </w:r>
            <w:r w:rsidR="008C7684"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: </w:t>
            </w:r>
            <w:r w:rsidRP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Balance of payment</w:t>
            </w:r>
            <w:r w:rsidR="006F31AC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s</w:t>
            </w:r>
            <w:r w:rsidRP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,</w:t>
            </w: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FA2DB7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Exchange rates,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External disequilibrium and adjustment mechanisms</w:t>
            </w:r>
            <w:r w:rsidR="006F31AC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and policies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Mundell</w:t>
            </w:r>
            <w:proofErr w:type="spellEnd"/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-Fleming model. </w:t>
            </w:r>
          </w:p>
          <w:p w:rsidR="00C337C2" w:rsidRPr="00C337C2" w:rsidRDefault="00C337C2" w:rsidP="00FA2DB7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Economic policy in the crisis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: liquidity trap and monetary policy ineffectiveness, zero lower bound constraint and unconventional monetary policy, sovereign debt crisis and fiscal consolidation, fiscal policy in a depressed economy.</w:t>
            </w:r>
          </w:p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</w:p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 successful completion of this module, </w:t>
            </w:r>
            <w:r w:rsidR="00FA3303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student</w:t>
            </w:r>
            <w:r w:rsidR="00FA3303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should </w:t>
            </w:r>
          </w:p>
          <w:p w:rsidR="008C7684" w:rsidRPr="008C7684" w:rsidRDefault="008C7684" w:rsidP="008C7684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-  have </w:t>
            </w:r>
            <w:r w:rsidR="006A58AC"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knowledge and understanding</w:t>
            </w:r>
            <w:r w:rsidR="006A58AC"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of </w:t>
            </w:r>
            <w:r w:rsidR="006A58A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macroeconomic models;</w:t>
            </w:r>
          </w:p>
          <w:p w:rsidR="00E65E51" w:rsidRDefault="008C7684" w:rsidP="00E65E51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 </w:t>
            </w:r>
            <w:r w:rsid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compare</w:t>
            </w:r>
            <w:r w:rsidR="00CD24F1" w:rsidRPr="00EA15DA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and evaluate 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major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EA15DA" w:rsidRP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rival </w:t>
            </w:r>
            <w:r w:rsidR="00E65E51" w:rsidRP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EA15DA" w:rsidRPr="00EA15DA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economic theories </w:t>
            </w:r>
            <w:r w:rsidR="00E65E51" w:rsidRPr="00EA15DA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and</w:t>
            </w:r>
            <w:r w:rsidR="00E65E51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the corresponding policy prescriptions;</w:t>
            </w:r>
          </w:p>
          <w:p w:rsidR="00E65E51" w:rsidRPr="008C7684" w:rsidRDefault="00E65E51" w:rsidP="00E65E51">
            <w:pPr>
              <w:ind w:left="33" w:hanging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-  </w:t>
            </w:r>
            <w:proofErr w:type="spellStart"/>
            <w:r w:rsidR="00CD24F1" w:rsidRP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analyse</w:t>
            </w:r>
            <w:proofErr w:type="spellEnd"/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CD24F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and </w:t>
            </w:r>
            <w:r w:rsidR="00CD24F1" w:rsidRPr="00CD24F1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assess</w:t>
            </w:r>
            <w:r w:rsidR="00CD24F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the role of Government in the economy;</w:t>
            </w:r>
          </w:p>
          <w:p w:rsidR="008C7684" w:rsidRPr="008C7684" w:rsidRDefault="008C7684" w:rsidP="008C7684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demonstrate skill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in 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economic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reasoning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 and 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IE" w:eastAsia="en-US"/>
              </w:rPr>
              <w:t xml:space="preserve">ability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to </w:t>
            </w:r>
            <w:r w:rsidR="00E65E51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understand current economic problems;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</w:p>
          <w:p w:rsidR="00E65E51" w:rsidRPr="008C7684" w:rsidRDefault="008C7684" w:rsidP="00EA15DA">
            <w:pPr>
              <w:ind w:left="33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demonstrate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IE" w:eastAsia="en-US"/>
              </w:rPr>
              <w:t xml:space="preserve"> capacity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for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reading and understand other texts on related topics.</w:t>
            </w:r>
            <w:r w:rsidRPr="008C768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8C7684" w:rsidRPr="007130C5" w:rsidTr="008C7684">
        <w:tc>
          <w:tcPr>
            <w:tcW w:w="392" w:type="dxa"/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Prerequisites and learning activities</w:t>
            </w:r>
          </w:p>
        </w:tc>
        <w:tc>
          <w:tcPr>
            <w:tcW w:w="7052" w:type="dxa"/>
          </w:tcPr>
          <w:p w:rsidR="008C7684" w:rsidRPr="008C7684" w:rsidRDefault="008C7684" w:rsidP="00EA15DA">
            <w:pPr>
              <w:ind w:left="33" w:hanging="33"/>
              <w:rPr>
                <w:rFonts w:ascii="Arial" w:eastAsia="Calibri" w:hAnsi="Arial" w:cs="Arial"/>
                <w:b/>
                <w:bCs/>
                <w:smallCaps w:val="0"/>
                <w:color w:val="0000CC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student must know the basic notions of </w:t>
            </w:r>
            <w:r w:rsidR="00E65E51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economic principles </w:t>
            </w:r>
            <w:r w:rsidR="00EA15DA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and introductory macroeconomic theories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contained in the exams </w:t>
            </w:r>
            <w:proofErr w:type="spellStart"/>
            <w:r w:rsidR="00FA2DB7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Microeconomy</w:t>
            </w:r>
            <w:proofErr w:type="spellEnd"/>
            <w:r w:rsidR="00FA2DB7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and </w:t>
            </w:r>
            <w:proofErr w:type="spellStart"/>
            <w:r w:rsidR="00FA2DB7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Macroeconomy</w:t>
            </w:r>
            <w:proofErr w:type="spellEnd"/>
          </w:p>
        </w:tc>
      </w:tr>
      <w:tr w:rsidR="008C7684" w:rsidRPr="00FA2DB7" w:rsidTr="008C7684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8C76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Teaching methods</w:t>
            </w:r>
          </w:p>
          <w:p w:rsidR="008C7684" w:rsidRPr="008C7684" w:rsidRDefault="008C7684" w:rsidP="008C7684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and language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A2FCF" w:rsidRDefault="008C7684" w:rsidP="008C7684">
            <w:pPr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7061B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>Lectures</w:t>
            </w:r>
            <w:r w:rsidR="007A2FC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>,</w:t>
            </w:r>
            <w:r w:rsidR="007A2FCF" w:rsidRPr="007A2FC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exercises</w:t>
            </w:r>
            <w:r w:rsidRPr="007061B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. </w:t>
            </w:r>
          </w:p>
          <w:p w:rsidR="008C7684" w:rsidRPr="007061BF" w:rsidRDefault="008C7684" w:rsidP="008C7684">
            <w:pPr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646A94">
              <w:rPr>
                <w:rFonts w:asciiTheme="minorHAnsi" w:eastAsia="Calibri" w:hAnsiTheme="minorHAns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>Language</w:t>
            </w:r>
            <w:r w:rsidRPr="007061BF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: Italian </w:t>
            </w:r>
          </w:p>
          <w:p w:rsidR="008C7684" w:rsidRPr="007061BF" w:rsidRDefault="008C7684" w:rsidP="008C7684">
            <w:pPr>
              <w:rPr>
                <w:rFonts w:asciiTheme="minorHAnsi" w:eastAsia="Calibri" w:hAnsiTheme="minorHAnsi" w:cs="Calibri"/>
                <w:b/>
                <w:bCs/>
                <w:smallCaps w:val="0"/>
                <w:sz w:val="20"/>
                <w:szCs w:val="20"/>
                <w:lang w:val="en-US" w:eastAsia="en-US"/>
              </w:rPr>
            </w:pPr>
            <w:r w:rsidRPr="007061BF">
              <w:rPr>
                <w:rFonts w:asciiTheme="minorHAnsi" w:eastAsia="Calibri" w:hAnsiTheme="minorHAns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 xml:space="preserve">Ref. Text books </w:t>
            </w:r>
          </w:p>
          <w:p w:rsidR="008C7684" w:rsidRPr="00FA2DB7" w:rsidRDefault="007061BF" w:rsidP="0055358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eastAsia="en-US"/>
              </w:rPr>
            </w:pPr>
            <w:r w:rsidRPr="007061BF">
              <w:rPr>
                <w:rFonts w:asciiTheme="minorHAnsi" w:hAnsiTheme="minorHAnsi"/>
                <w:smallCaps w:val="0"/>
                <w:sz w:val="20"/>
                <w:szCs w:val="20"/>
              </w:rPr>
              <w:t xml:space="preserve">- M. Mulino, </w:t>
            </w:r>
            <w:r w:rsidRPr="007061BF">
              <w:rPr>
                <w:rFonts w:asciiTheme="minorHAnsi" w:hAnsiTheme="minorHAnsi"/>
                <w:i/>
                <w:iCs/>
                <w:smallCaps w:val="0"/>
                <w:sz w:val="20"/>
                <w:szCs w:val="20"/>
              </w:rPr>
              <w:t>Lezioni di politica economica</w:t>
            </w:r>
            <w:r w:rsidRPr="007061BF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 xml:space="preserve">, </w:t>
            </w:r>
            <w:proofErr w:type="spellStart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Wolters</w:t>
            </w:r>
            <w:proofErr w:type="spellEnd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 xml:space="preserve"> </w:t>
            </w:r>
            <w:proofErr w:type="spellStart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Kluwer</w:t>
            </w:r>
            <w:proofErr w:type="spellEnd"/>
            <w:r w:rsidR="0055358B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, 2016</w:t>
            </w:r>
            <w:r w:rsidRPr="007061BF">
              <w:rPr>
                <w:rFonts w:asciiTheme="minorHAnsi" w:hAnsiTheme="minorHAnsi"/>
                <w:iCs/>
                <w:smallCaps w:val="0"/>
                <w:sz w:val="20"/>
                <w:szCs w:val="20"/>
              </w:rPr>
              <w:t>.</w:t>
            </w:r>
          </w:p>
        </w:tc>
      </w:tr>
      <w:tr w:rsidR="008C7684" w:rsidRPr="00FA2DB7" w:rsidTr="008C7684">
        <w:trPr>
          <w:trHeight w:val="440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8C7684" w:rsidRPr="00FA2DB7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 w:rsidRPr="00FA2DB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7684" w:rsidRPr="008C7684" w:rsidRDefault="008C7684" w:rsidP="007A2FCF">
            <w:pPr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Assessment methods</w:t>
            </w:r>
            <w:r w:rsidR="007A2FCF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7A2FCF" w:rsidRPr="007A2FCF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and criteria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C7684" w:rsidRPr="008C7684" w:rsidRDefault="008C7684" w:rsidP="008C7684">
            <w:pPr>
              <w:spacing w:after="20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Written and oral exam.</w:t>
            </w:r>
          </w:p>
        </w:tc>
      </w:tr>
    </w:tbl>
    <w:p w:rsidR="008C7684" w:rsidRPr="008C7684" w:rsidRDefault="008C7684" w:rsidP="008C7684">
      <w:pPr>
        <w:spacing w:after="200" w:line="276" w:lineRule="auto"/>
        <w:rPr>
          <w:rFonts w:ascii="Calibri" w:eastAsia="Calibri" w:hAnsi="Calibri" w:cs="Calibri"/>
          <w:bCs/>
          <w:sz w:val="20"/>
          <w:szCs w:val="20"/>
          <w:lang w:val="en-US" w:eastAsia="en-US"/>
        </w:rPr>
      </w:pPr>
    </w:p>
    <w:p w:rsidR="008C7684" w:rsidRPr="008C7684" w:rsidRDefault="008C7684" w:rsidP="008C7684">
      <w:pPr>
        <w:spacing w:after="200" w:line="276" w:lineRule="auto"/>
        <w:jc w:val="center"/>
        <w:rPr>
          <w:rFonts w:ascii="Calibri" w:eastAsia="Calibri" w:hAnsi="Calibri" w:cs="Calibri"/>
          <w:bCs/>
          <w:sz w:val="20"/>
          <w:szCs w:val="20"/>
          <w:lang w:val="en-US" w:eastAsia="en-US"/>
        </w:rPr>
      </w:pPr>
    </w:p>
    <w:p w:rsidR="008C7684" w:rsidRPr="00FA2DB7" w:rsidRDefault="008C7684">
      <w:pPr>
        <w:rPr>
          <w:rFonts w:ascii="Tahoma" w:hAnsi="Tahoma" w:cs="Tahoma"/>
          <w:b/>
          <w:smallCaps w:val="0"/>
          <w:lang w:val="en-US"/>
        </w:rPr>
      </w:pPr>
    </w:p>
    <w:p w:rsidR="008C7684" w:rsidRPr="00FA2DB7" w:rsidRDefault="008C7684">
      <w:pPr>
        <w:rPr>
          <w:rFonts w:ascii="Tahoma" w:hAnsi="Tahoma" w:cs="Tahoma"/>
          <w:b/>
          <w:smallCaps w:val="0"/>
          <w:lang w:val="en-US"/>
        </w:rPr>
      </w:pPr>
    </w:p>
    <w:p w:rsidR="008C7684" w:rsidRPr="00FA2DB7" w:rsidRDefault="008C7684">
      <w:pPr>
        <w:rPr>
          <w:rFonts w:ascii="Tahoma" w:hAnsi="Tahoma" w:cs="Tahoma"/>
          <w:b/>
          <w:smallCaps w:val="0"/>
          <w:lang w:val="en-US"/>
        </w:rPr>
      </w:pPr>
    </w:p>
    <w:p w:rsidR="008C7684" w:rsidRPr="00FA2DB7" w:rsidRDefault="008C7684">
      <w:pPr>
        <w:rPr>
          <w:rFonts w:ascii="Tahoma" w:hAnsi="Tahoma" w:cs="Tahoma"/>
          <w:b/>
          <w:smallCaps w:val="0"/>
          <w:lang w:val="en-US"/>
        </w:rPr>
      </w:pPr>
    </w:p>
    <w:p w:rsidR="00E01F5E" w:rsidRPr="00FA2DB7" w:rsidRDefault="00E01F5E">
      <w:pPr>
        <w:rPr>
          <w:rFonts w:ascii="Tahoma" w:hAnsi="Tahoma" w:cs="Tahoma"/>
          <w:b/>
          <w:smallCaps w:val="0"/>
          <w:lang w:val="en-US"/>
        </w:rPr>
      </w:pPr>
    </w:p>
    <w:p w:rsidR="00E01F5E" w:rsidRPr="00FA2DB7" w:rsidRDefault="00E01F5E">
      <w:pPr>
        <w:rPr>
          <w:rFonts w:ascii="Tahoma" w:hAnsi="Tahoma" w:cs="Tahoma"/>
          <w:b/>
          <w:smallCaps w:val="0"/>
          <w:lang w:val="en-US"/>
        </w:rPr>
      </w:pPr>
    </w:p>
    <w:p w:rsidR="00E01F5E" w:rsidRPr="00FA2DB7" w:rsidRDefault="00E01F5E">
      <w:pPr>
        <w:rPr>
          <w:rFonts w:ascii="Tahoma" w:hAnsi="Tahoma" w:cs="Tahoma"/>
          <w:b/>
          <w:smallCaps w:val="0"/>
          <w:lang w:val="en-US"/>
        </w:rPr>
      </w:pPr>
    </w:p>
    <w:p w:rsidR="00066C28" w:rsidRPr="00FA2DB7" w:rsidRDefault="00066C28">
      <w:pPr>
        <w:rPr>
          <w:rFonts w:ascii="Tahoma" w:hAnsi="Tahoma" w:cs="Tahoma"/>
          <w:b/>
          <w:smallCaps w:val="0"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410"/>
        <w:gridCol w:w="7052"/>
      </w:tblGrid>
      <w:tr w:rsidR="00066C28" w:rsidRPr="00B54491" w:rsidTr="00964461">
        <w:tc>
          <w:tcPr>
            <w:tcW w:w="9854" w:type="dxa"/>
            <w:gridSpan w:val="3"/>
          </w:tcPr>
          <w:p w:rsidR="00743C18" w:rsidRPr="00EA15DA" w:rsidRDefault="00066C28" w:rsidP="00B54491">
            <w:pPr>
              <w:jc w:val="center"/>
              <w:rPr>
                <w:rFonts w:ascii="Calibri" w:hAnsi="Calibri" w:cs="Calibri"/>
                <w:b/>
                <w:bCs/>
                <w:smallCaps w:val="0"/>
                <w:sz w:val="22"/>
                <w:szCs w:val="22"/>
              </w:rPr>
            </w:pPr>
            <w:proofErr w:type="spellStart"/>
            <w:r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</w:rPr>
              <w:t>Programme</w:t>
            </w:r>
            <w:proofErr w:type="spellEnd"/>
            <w:r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</w:rPr>
              <w:t xml:space="preserve"> of </w:t>
            </w:r>
            <w:r w:rsidR="00743C18"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</w:rPr>
              <w:t>“</w:t>
            </w:r>
            <w:r w:rsidR="0055358B">
              <w:rPr>
                <w:rFonts w:ascii="Calibri" w:hAnsi="Calibri" w:cs="Calibri"/>
                <w:b/>
                <w:bCs/>
                <w:smallCaps w:val="0"/>
                <w:sz w:val="22"/>
                <w:szCs w:val="22"/>
              </w:rPr>
              <w:t>Economia e politica dell’integrazione europea</w:t>
            </w:r>
            <w:r w:rsidR="00743C18"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</w:rPr>
              <w:t>”</w:t>
            </w:r>
          </w:p>
          <w:p w:rsidR="0094451B" w:rsidRPr="00583EC9" w:rsidRDefault="00C4261E" w:rsidP="0055358B">
            <w:pPr>
              <w:jc w:val="center"/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</w:pPr>
            <w:r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  <w:lang w:val="en-US"/>
              </w:rPr>
              <w:t>“</w:t>
            </w:r>
            <w:r w:rsidR="0055358B">
              <w:rPr>
                <w:rFonts w:ascii="Calibri" w:hAnsi="Calibri" w:cs="Calibri"/>
                <w:b/>
                <w:bCs/>
                <w:smallCaps w:val="0"/>
                <w:sz w:val="22"/>
                <w:szCs w:val="22"/>
                <w:lang w:val="en-US"/>
              </w:rPr>
              <w:t xml:space="preserve">Economics of </w:t>
            </w:r>
            <w:r w:rsidR="00EA15DA"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  <w:lang w:val="en-US"/>
              </w:rPr>
              <w:t xml:space="preserve">European </w:t>
            </w:r>
            <w:r w:rsidR="0055358B">
              <w:rPr>
                <w:rFonts w:ascii="Calibri" w:hAnsi="Calibri" w:cs="Calibri"/>
                <w:b/>
                <w:bCs/>
                <w:smallCaps w:val="0"/>
                <w:sz w:val="22"/>
                <w:szCs w:val="22"/>
                <w:lang w:val="en-US"/>
              </w:rPr>
              <w:t>Integration</w:t>
            </w:r>
            <w:r w:rsidR="00B54491" w:rsidRPr="00EA15DA">
              <w:rPr>
                <w:rFonts w:ascii="Calibri" w:hAnsi="Calibri" w:cs="Calibri"/>
                <w:b/>
                <w:bCs/>
                <w:smallCaps w:val="0"/>
                <w:sz w:val="22"/>
                <w:szCs w:val="22"/>
                <w:lang w:val="en-US"/>
              </w:rPr>
              <w:t>”</w:t>
            </w:r>
          </w:p>
        </w:tc>
      </w:tr>
      <w:tr w:rsidR="00644C91" w:rsidRPr="00644C91" w:rsidTr="00964461">
        <w:tc>
          <w:tcPr>
            <w:tcW w:w="9854" w:type="dxa"/>
            <w:gridSpan w:val="3"/>
          </w:tcPr>
          <w:p w:rsidR="00644C91" w:rsidRPr="00644C91" w:rsidRDefault="00644C91" w:rsidP="003808CA">
            <w:pPr>
              <w:rPr>
                <w:b/>
                <w:bCs/>
                <w:sz w:val="22"/>
                <w:szCs w:val="22"/>
              </w:rPr>
            </w:pPr>
            <w:r w:rsidRPr="00644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• </w:t>
            </w:r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Code:</w:t>
            </w:r>
            <w:r w:rsidRPr="00644C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644C91" w:rsidRPr="000320A8" w:rsidRDefault="00644C91" w:rsidP="003808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Optional</w:t>
            </w:r>
          </w:p>
          <w:p w:rsidR="00644C91" w:rsidRPr="000320A8" w:rsidRDefault="00644C91" w:rsidP="00644C9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2nd </w:t>
            </w:r>
            <w:proofErr w:type="spellStart"/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Cycle</w:t>
            </w:r>
            <w:proofErr w:type="spellEnd"/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in </w:t>
            </w:r>
            <w:r w:rsidRPr="00C06405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AMMINISTRAZIONE, ECONOMIA E FINANZA</w:t>
            </w:r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1</w:t>
            </w:r>
            <w:proofErr w:type="gramStart"/>
            <w: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vertAlign w:val="superscript"/>
                <w:lang w:eastAsia="en-US"/>
              </w:rPr>
              <w:t>st</w:t>
            </w:r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year</w:t>
            </w:r>
            <w:proofErr w:type="spellEnd"/>
            <w:proofErr w:type="gramEnd"/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 xml:space="preserve"> , </w:t>
            </w:r>
            <w: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vertAlign w:val="superscript"/>
                <w:lang w:eastAsia="en-US"/>
              </w:rPr>
              <w:t xml:space="preserve">nd </w:t>
            </w:r>
            <w:proofErr w:type="spellStart"/>
            <w:r w:rsidRPr="00D31BBC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semester</w:t>
            </w:r>
            <w:proofErr w:type="spellEnd"/>
          </w:p>
        </w:tc>
      </w:tr>
      <w:tr w:rsidR="00644C91" w:rsidRPr="00644C91" w:rsidTr="00964461">
        <w:tc>
          <w:tcPr>
            <w:tcW w:w="9854" w:type="dxa"/>
            <w:gridSpan w:val="3"/>
          </w:tcPr>
          <w:p w:rsidR="00644C91" w:rsidRPr="000320A8" w:rsidRDefault="00644C91" w:rsidP="003808CA">
            <w:pPr>
              <w:rPr>
                <w:rFonts w:cs="Calibri"/>
                <w:b/>
                <w:bCs/>
                <w:sz w:val="20"/>
                <w:szCs w:val="20"/>
                <w:lang w:val="en-US"/>
              </w:rPr>
            </w:pPr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>Number of ECTS credits: 9 (workload is 225 hours; 1 credit  = 25 hours)</w:t>
            </w:r>
          </w:p>
        </w:tc>
      </w:tr>
      <w:tr w:rsidR="00644C91" w:rsidRPr="00644C91" w:rsidTr="00964461">
        <w:tc>
          <w:tcPr>
            <w:tcW w:w="9854" w:type="dxa"/>
            <w:gridSpan w:val="3"/>
          </w:tcPr>
          <w:p w:rsidR="00644C91" w:rsidRPr="00644C91" w:rsidRDefault="00644C91" w:rsidP="003808CA">
            <w:pPr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</w:pPr>
            <w:proofErr w:type="spellStart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Teacher</w:t>
            </w:r>
            <w:proofErr w:type="spellEnd"/>
            <w:r w:rsidRPr="00644C9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eastAsia="en-US"/>
              </w:rPr>
              <w:t>: Marcella Mulino</w:t>
            </w:r>
          </w:p>
        </w:tc>
      </w:tr>
      <w:tr w:rsidR="00066C28" w:rsidRPr="007130C5" w:rsidTr="00964461">
        <w:tc>
          <w:tcPr>
            <w:tcW w:w="392" w:type="dxa"/>
            <w:vAlign w:val="center"/>
          </w:tcPr>
          <w:p w:rsidR="00066C28" w:rsidRPr="00964461" w:rsidRDefault="00066C28" w:rsidP="0078497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</w:pPr>
            <w:r w:rsidRPr="00964461"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D24F1" w:rsidRPr="00964461" w:rsidRDefault="005A210B" w:rsidP="00CD24F1">
            <w:pPr>
              <w:rPr>
                <w:rFonts w:ascii="Calibri" w:hAnsi="Calibri" w:cs="Calibri"/>
                <w:b/>
                <w:bCs/>
                <w:i/>
                <w:iCs/>
                <w:smallCaps w:val="0"/>
                <w:sz w:val="20"/>
                <w:szCs w:val="20"/>
                <w:lang w:val="en-US"/>
              </w:rPr>
            </w:pPr>
            <w:r w:rsidRPr="00964461">
              <w:rPr>
                <w:rFonts w:ascii="Calibri" w:hAnsi="Calibri" w:cs="Calibri"/>
                <w:b/>
                <w:smallCaps w:val="0"/>
                <w:sz w:val="20"/>
                <w:szCs w:val="20"/>
                <w:lang w:val="en-US"/>
              </w:rPr>
              <w:t xml:space="preserve">Course objectives </w:t>
            </w:r>
          </w:p>
          <w:p w:rsidR="00066C28" w:rsidRPr="00964461" w:rsidRDefault="00066C28" w:rsidP="005A210B">
            <w:pPr>
              <w:rPr>
                <w:rFonts w:ascii="Calibri" w:hAnsi="Calibri" w:cs="Calibri"/>
                <w:b/>
                <w:bCs/>
                <w:i/>
                <w:iCs/>
                <w:smallCaps w:val="0"/>
                <w:sz w:val="20"/>
                <w:szCs w:val="20"/>
                <w:lang w:val="en-US"/>
              </w:rPr>
            </w:pPr>
          </w:p>
        </w:tc>
        <w:tc>
          <w:tcPr>
            <w:tcW w:w="7052" w:type="dxa"/>
          </w:tcPr>
          <w:p w:rsidR="00B427CF" w:rsidRDefault="00B427CF" w:rsidP="00B427CF">
            <w:pPr>
              <w:pStyle w:val="NormaleWeb"/>
              <w:spacing w:before="0" w:beforeAutospacing="0" w:after="0" w:afterAutospacing="0"/>
              <w:jc w:val="both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The main purpose of the course is to 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analyze</w:t>
            </w: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aims, instruments and 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outcomes of the main policies of the European Union </w:t>
            </w:r>
            <w:r w:rsidR="006F31A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as well as</w:t>
            </w:r>
            <w:r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the macroeconomic policies of the European Monetary Union. </w:t>
            </w:r>
            <w:r w:rsidRPr="00D31BBC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  <w:p w:rsidR="005A210B" w:rsidRPr="00964461" w:rsidRDefault="00B427CF" w:rsidP="004141EC">
            <w:pPr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 successful completion of this module, the student should understand </w:t>
            </w: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how economic policy works in the European Union and the European Monetary Union</w:t>
            </w:r>
            <w:r w:rsidR="003F1BC6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,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should be aware of</w:t>
            </w: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the evolution </w:t>
            </w:r>
            <w:r w:rsidR="006F31A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of</w:t>
            </w: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policy problems in both institutions</w:t>
            </w:r>
            <w:r w:rsidR="003F1BC6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and comprehend the new </w:t>
            </w:r>
            <w:r w:rsidR="004141E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economic policy </w:t>
            </w:r>
            <w:r w:rsidR="003F1BC6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challenges posed by the crisis</w:t>
            </w: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.</w:t>
            </w:r>
          </w:p>
        </w:tc>
      </w:tr>
      <w:tr w:rsidR="00066C28" w:rsidRPr="007130C5" w:rsidTr="00964461">
        <w:tc>
          <w:tcPr>
            <w:tcW w:w="392" w:type="dxa"/>
            <w:vAlign w:val="center"/>
          </w:tcPr>
          <w:p w:rsidR="00066C28" w:rsidRPr="00964461" w:rsidRDefault="00066C28" w:rsidP="0078497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</w:pPr>
            <w:r w:rsidRPr="00964461"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66C28" w:rsidRPr="00CD24F1" w:rsidRDefault="00CD24F1" w:rsidP="0078497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</w:pPr>
            <w:r w:rsidRPr="007130C5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Course content and Learning outcomes (Dublin descriptors)</w:t>
            </w:r>
          </w:p>
        </w:tc>
        <w:tc>
          <w:tcPr>
            <w:tcW w:w="7052" w:type="dxa"/>
          </w:tcPr>
          <w:p w:rsidR="0037358F" w:rsidRPr="00964461" w:rsidRDefault="0037358F" w:rsidP="0037358F">
            <w:pPr>
              <w:ind w:left="33" w:hanging="33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  <w:r w:rsidRPr="00964461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Topics of the module include: </w:t>
            </w:r>
          </w:p>
          <w:p w:rsidR="00B427CF" w:rsidRDefault="00B427CF" w:rsidP="0037358F">
            <w:pPr>
              <w:ind w:left="33" w:hanging="33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mallCaps w:val="0"/>
                <w:sz w:val="20"/>
                <w:szCs w:val="20"/>
                <w:lang w:val="en-US"/>
              </w:rPr>
              <w:t xml:space="preserve">Economics of integration: </w:t>
            </w:r>
            <w:r w:rsidR="006F31AC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Static and dynamic c</w:t>
            </w:r>
            <w:r w:rsidR="00246995" w:rsidRPr="00246995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o</w:t>
            </w:r>
            <w:r w:rsidR="00246995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sts and benefits of integration; The European Single Market; European competition policy</w:t>
            </w:r>
            <w:proofErr w:type="gramStart"/>
            <w:r w:rsidR="00246995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;</w:t>
            </w:r>
            <w:proofErr w:type="gramEnd"/>
            <w:r w:rsidR="00246995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 EU enlargement.</w:t>
            </w:r>
          </w:p>
          <w:p w:rsidR="00595574" w:rsidRPr="00964461" w:rsidRDefault="00246995" w:rsidP="0037358F">
            <w:pPr>
              <w:ind w:left="33" w:hanging="33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mallCaps w:val="0"/>
                <w:sz w:val="20"/>
                <w:szCs w:val="20"/>
                <w:lang w:val="en-US"/>
              </w:rPr>
              <w:t>EU budget and structural policies:</w:t>
            </w:r>
            <w:r w:rsidR="0037358F" w:rsidRPr="00964461">
              <w:rPr>
                <w:rFonts w:ascii="Calibri" w:hAnsi="Calibri" w:cs="Calibri"/>
                <w:b/>
                <w:smallCaps w:val="0"/>
                <w:sz w:val="20"/>
                <w:szCs w:val="20"/>
                <w:lang w:val="en-US"/>
              </w:rPr>
              <w:t xml:space="preserve"> </w:t>
            </w:r>
            <w:r w:rsidRPr="00246995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EU budget; </w:t>
            </w:r>
            <w:r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Common Agricultural policy; Regional policy. </w:t>
            </w:r>
          </w:p>
          <w:p w:rsidR="0037358F" w:rsidRDefault="00246995" w:rsidP="0037358F">
            <w:pPr>
              <w:ind w:left="33" w:hanging="33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mallCaps w:val="0"/>
                <w:sz w:val="20"/>
                <w:szCs w:val="20"/>
                <w:lang w:val="en-US"/>
              </w:rPr>
              <w:t xml:space="preserve">EU monetary integration: </w:t>
            </w:r>
            <w:r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The</w:t>
            </w:r>
            <w:r w:rsidR="00E32104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 theory </w:t>
            </w:r>
            <w:r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of Optimal Currency Area</w:t>
            </w:r>
            <w:r w:rsidR="00E32104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; Costs and benefits of </w:t>
            </w:r>
            <w:r w:rsidR="00E32104"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a monetary union; The transition to EMU; The operation of EMU.</w:t>
            </w:r>
          </w:p>
          <w:p w:rsidR="00E32104" w:rsidRPr="00E32104" w:rsidRDefault="00E32104" w:rsidP="0037358F">
            <w:pPr>
              <w:ind w:left="33" w:hanging="33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  <w:r w:rsidRPr="00E32104">
              <w:rPr>
                <w:rFonts w:ascii="Calibri" w:hAnsi="Calibri" w:cs="Calibri"/>
                <w:b/>
                <w:smallCaps w:val="0"/>
                <w:sz w:val="20"/>
                <w:szCs w:val="20"/>
                <w:lang w:val="en-US"/>
              </w:rPr>
              <w:t xml:space="preserve">EMU and the crisis: </w:t>
            </w:r>
            <w:r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>Unconventional monetary policy; Sovereign debt crisis; Fiscal compact.</w:t>
            </w:r>
          </w:p>
          <w:p w:rsidR="00A70D4A" w:rsidRPr="004E04C5" w:rsidRDefault="00A70D4A" w:rsidP="00076C38">
            <w:pPr>
              <w:ind w:left="720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</w:p>
          <w:p w:rsidR="00E32104" w:rsidRPr="008C7684" w:rsidRDefault="00E32104" w:rsidP="00E32104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On successful completion of this module, </w:t>
            </w:r>
            <w:r w:rsidR="00FA3303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student</w:t>
            </w:r>
            <w:bookmarkStart w:id="0" w:name="_GoBack"/>
            <w:bookmarkEnd w:id="0"/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should </w:t>
            </w:r>
          </w:p>
          <w:p w:rsidR="00E32104" w:rsidRPr="008C7684" w:rsidRDefault="00E32104" w:rsidP="00E32104">
            <w:pPr>
              <w:ind w:left="33" w:hanging="33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-  have </w:t>
            </w:r>
            <w:r w:rsidR="00B05579" w:rsidRPr="00964461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 xml:space="preserve">profound </w:t>
            </w:r>
            <w:r w:rsidR="00B05579" w:rsidRPr="00964461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 xml:space="preserve">knowledge </w:t>
            </w:r>
            <w:r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of </w:t>
            </w:r>
            <w:r w:rsidR="00B05579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the main EU policy areas</w:t>
            </w: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;</w:t>
            </w:r>
          </w:p>
          <w:p w:rsidR="00B05579" w:rsidRDefault="00E32104" w:rsidP="00C56118">
            <w:pPr>
              <w:ind w:left="34" w:hanging="34"/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 </w:t>
            </w:r>
            <w:proofErr w:type="spellStart"/>
            <w:r w:rsidR="00CD24F1" w:rsidRPr="00CD24F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>analyse</w:t>
            </w:r>
            <w:proofErr w:type="spellEnd"/>
            <w:r w:rsidR="00CD24F1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and </w:t>
            </w:r>
            <w:r w:rsidR="00CD24F1" w:rsidRPr="00CD24F1">
              <w:rPr>
                <w:rFonts w:ascii="Calibri" w:eastAsia="Calibri" w:hAnsi="Calibri" w:cs="Calibri"/>
                <w:b/>
                <w:bCs/>
                <w:smallCaps w:val="0"/>
                <w:sz w:val="20"/>
                <w:szCs w:val="20"/>
                <w:lang w:val="en-US" w:eastAsia="en-US"/>
              </w:rPr>
              <w:t>evaluate</w:t>
            </w:r>
            <w:r w:rsidR="00B05579"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B05579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>determinants and outcomes of European</w:t>
            </w:r>
            <w:r w:rsidR="006F31AC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economic</w:t>
            </w:r>
            <w:r w:rsidR="00B05579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 integration and policies;</w:t>
            </w:r>
          </w:p>
          <w:p w:rsidR="00B05579" w:rsidRDefault="00B05579" w:rsidP="00E32104">
            <w:pPr>
              <w:ind w:left="33" w:hanging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="00E32104" w:rsidRPr="00EA15DA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understand </w:t>
            </w:r>
            <w:r w:rsidR="00E32104" w:rsidRPr="00C56118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and</w:t>
            </w:r>
            <w:r w:rsidR="00E32104" w:rsidRPr="00EA15DA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C56118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>assess</w:t>
            </w:r>
            <w:r w:rsidR="00E3210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="00E3210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the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EMU policy coordination problems;  </w:t>
            </w:r>
          </w:p>
          <w:p w:rsidR="00E32104" w:rsidRPr="008C7684" w:rsidRDefault="00E32104" w:rsidP="00E32104">
            <w:pPr>
              <w:ind w:left="33"/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Pr="00C56118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>demonstrate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US" w:eastAsia="en-US"/>
              </w:rPr>
              <w:t xml:space="preserve"> 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IE" w:eastAsia="en-US"/>
              </w:rPr>
              <w:t xml:space="preserve">ability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to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understand current </w:t>
            </w:r>
            <w:r w:rsidR="00B05579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 xml:space="preserve">EU and EMU </w:t>
            </w:r>
            <w:r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economic problems;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</w:t>
            </w:r>
          </w:p>
          <w:p w:rsidR="00EB2232" w:rsidRPr="00964461" w:rsidRDefault="00E32104" w:rsidP="00B05579">
            <w:pPr>
              <w:ind w:left="33" w:hanging="33"/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</w:pP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-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demonstrate</w:t>
            </w:r>
            <w:r w:rsidRPr="008C7684">
              <w:rPr>
                <w:rFonts w:ascii="Calibri" w:eastAsia="Calibri" w:hAnsi="Calibri" w:cs="Calibri"/>
                <w:b/>
                <w:smallCaps w:val="0"/>
                <w:sz w:val="20"/>
                <w:szCs w:val="20"/>
                <w:lang w:val="en-IE" w:eastAsia="en-US"/>
              </w:rPr>
              <w:t xml:space="preserve"> capacity 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IE" w:eastAsia="en-US"/>
              </w:rPr>
              <w:t>for</w:t>
            </w:r>
            <w:r w:rsidRPr="008C7684">
              <w:rPr>
                <w:rFonts w:ascii="Calibri" w:eastAsia="Calibri" w:hAnsi="Calibri" w:cs="Calibri"/>
                <w:smallCaps w:val="0"/>
                <w:sz w:val="20"/>
                <w:szCs w:val="20"/>
                <w:lang w:val="en-US" w:eastAsia="en-US"/>
              </w:rPr>
              <w:t xml:space="preserve"> reading and understand other texts on related topics.</w:t>
            </w:r>
            <w:r w:rsidRPr="008C7684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583EC9" w:rsidRPr="007130C5" w:rsidTr="00964461">
        <w:tc>
          <w:tcPr>
            <w:tcW w:w="392" w:type="dxa"/>
            <w:vAlign w:val="center"/>
          </w:tcPr>
          <w:p w:rsidR="00583EC9" w:rsidRPr="00964461" w:rsidRDefault="00583EC9" w:rsidP="0078497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83EC9" w:rsidRPr="005D4666" w:rsidRDefault="00583EC9" w:rsidP="0078497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fr-FR"/>
              </w:rPr>
            </w:pPr>
            <w:r w:rsidRPr="00583EC9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Prerequisites and learning activities</w:t>
            </w:r>
          </w:p>
        </w:tc>
        <w:tc>
          <w:tcPr>
            <w:tcW w:w="7052" w:type="dxa"/>
          </w:tcPr>
          <w:p w:rsidR="00583EC9" w:rsidRPr="00964461" w:rsidRDefault="00583EC9" w:rsidP="00E32104">
            <w:pPr>
              <w:ind w:left="33" w:hanging="33"/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  <w:lang w:val="en-US"/>
              </w:rPr>
              <w:t xml:space="preserve">The student </w:t>
            </w:r>
            <w:r w:rsidRPr="00583EC9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 xml:space="preserve">must </w:t>
            </w:r>
            <w:r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 xml:space="preserve">have the basic notions </w:t>
            </w:r>
            <w:r w:rsidR="00E32104" w:rsidRPr="008C768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of </w:t>
            </w:r>
            <w:r w:rsidR="00E3210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economic theories and policies </w:t>
            </w:r>
            <w:r w:rsidR="00E32104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as acquired in the first university degree</w:t>
            </w:r>
            <w:r w:rsidR="00E32104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066C28" w:rsidRPr="00964461" w:rsidTr="00964461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066C28" w:rsidRPr="00E32104" w:rsidRDefault="00852B76" w:rsidP="0078497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</w:pPr>
            <w:r w:rsidRPr="00E32104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533FC" w:rsidRPr="00964461" w:rsidRDefault="00B533FC" w:rsidP="00B533FC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</w:pPr>
            <w:r w:rsidRPr="00964461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Teaching methods</w:t>
            </w:r>
          </w:p>
          <w:p w:rsidR="00B533FC" w:rsidRPr="00E32104" w:rsidRDefault="00B533FC" w:rsidP="00B533FC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</w:pPr>
            <w:r w:rsidRPr="00E32104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and language</w:t>
            </w:r>
          </w:p>
          <w:p w:rsidR="00066C28" w:rsidRPr="00E32104" w:rsidRDefault="00066C28" w:rsidP="00B533FC">
            <w:pPr>
              <w:rPr>
                <w:rFonts w:ascii="Calibri" w:hAnsi="Calibri" w:cs="Calibri"/>
                <w:bCs/>
                <w:i/>
                <w:iCs/>
                <w:smallCaps w:val="0"/>
                <w:sz w:val="20"/>
                <w:szCs w:val="20"/>
                <w:lang w:val="en-US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7A2FCF" w:rsidRDefault="00B533FC" w:rsidP="00B533FC">
            <w:pPr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</w:pPr>
            <w:r w:rsidRPr="00964461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Lectures</w:t>
            </w:r>
            <w:r w:rsidR="007A2FCF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, class presentations</w:t>
            </w:r>
            <w:r w:rsidRPr="00964461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.</w:t>
            </w:r>
            <w:r w:rsidR="00964461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 xml:space="preserve"> </w:t>
            </w:r>
          </w:p>
          <w:p w:rsidR="00B533FC" w:rsidRPr="00964461" w:rsidRDefault="00B533FC" w:rsidP="00B533FC">
            <w:pPr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</w:pPr>
            <w:r w:rsidRPr="00646A94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Language</w:t>
            </w:r>
            <w:r w:rsidRPr="00964461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: Italian</w:t>
            </w:r>
          </w:p>
          <w:p w:rsidR="00B533FC" w:rsidRDefault="00B533FC" w:rsidP="00C56118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</w:pPr>
            <w:r w:rsidRPr="008F6D98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 xml:space="preserve">Ref. Text books </w:t>
            </w:r>
          </w:p>
          <w:p w:rsidR="00E10337" w:rsidRPr="00BF5E2C" w:rsidRDefault="0055358B" w:rsidP="00C56118">
            <w:pPr>
              <w:jc w:val="both"/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mallCaps w:val="0"/>
                <w:sz w:val="20"/>
                <w:szCs w:val="20"/>
              </w:rPr>
              <w:t xml:space="preserve">- </w:t>
            </w:r>
            <w:r w:rsidR="003F1BC6" w:rsidRPr="00BF5E2C">
              <w:rPr>
                <w:rFonts w:asciiTheme="minorHAnsi" w:hAnsiTheme="minorHAnsi"/>
                <w:smallCaps w:val="0"/>
                <w:sz w:val="20"/>
                <w:szCs w:val="20"/>
              </w:rPr>
              <w:t xml:space="preserve">U. Triulzi, </w:t>
            </w:r>
            <w:r w:rsidR="003F1BC6" w:rsidRPr="00BF5E2C">
              <w:rPr>
                <w:rFonts w:asciiTheme="minorHAnsi" w:hAnsiTheme="minorHAnsi"/>
                <w:i/>
                <w:smallCaps w:val="0"/>
                <w:sz w:val="20"/>
                <w:szCs w:val="20"/>
              </w:rPr>
              <w:t>Le politiche economiche dell’Unione Europea</w:t>
            </w:r>
            <w:r w:rsidR="003F1BC6" w:rsidRPr="00BF5E2C">
              <w:rPr>
                <w:rFonts w:asciiTheme="minorHAnsi" w:hAnsiTheme="minorHAnsi"/>
                <w:smallCaps w:val="0"/>
                <w:sz w:val="20"/>
                <w:szCs w:val="20"/>
              </w:rPr>
              <w:t xml:space="preserve">, </w:t>
            </w:r>
            <w:r w:rsidR="00BF5E2C">
              <w:rPr>
                <w:rFonts w:asciiTheme="minorHAnsi" w:hAnsiTheme="minorHAnsi"/>
                <w:smallCaps w:val="0"/>
                <w:sz w:val="20"/>
                <w:szCs w:val="20"/>
              </w:rPr>
              <w:t>Mondadori/La Sapienza, 201</w:t>
            </w:r>
            <w:r>
              <w:rPr>
                <w:rFonts w:asciiTheme="minorHAnsi" w:hAnsiTheme="minorHAnsi"/>
                <w:smallCaps w:val="0"/>
                <w:sz w:val="20"/>
                <w:szCs w:val="20"/>
              </w:rPr>
              <w:t>6</w:t>
            </w:r>
            <w:r w:rsidR="003F1BC6" w:rsidRPr="00BF5E2C">
              <w:rPr>
                <w:rFonts w:asciiTheme="minorHAnsi" w:hAnsiTheme="minorHAnsi"/>
                <w:smallCaps w:val="0"/>
                <w:sz w:val="20"/>
                <w:szCs w:val="20"/>
              </w:rPr>
              <w:t>;</w:t>
            </w:r>
          </w:p>
          <w:p w:rsidR="00964461" w:rsidRPr="00964461" w:rsidRDefault="0055358B" w:rsidP="00C56118">
            <w:pPr>
              <w:rPr>
                <w:rFonts w:ascii="Calibri" w:hAnsi="Calibri" w:cs="Calibri"/>
                <w:bCs/>
                <w:smallCaps w:val="0"/>
                <w:sz w:val="20"/>
                <w:szCs w:val="20"/>
              </w:rPr>
            </w:pPr>
            <w:r w:rsidRPr="0055358B">
              <w:rPr>
                <w:rFonts w:ascii="Calibri" w:hAnsi="Calibri"/>
                <w:smallCaps w:val="0"/>
                <w:sz w:val="20"/>
                <w:szCs w:val="20"/>
              </w:rPr>
              <w:t xml:space="preserve">- M. Mulino, </w:t>
            </w:r>
            <w:r w:rsidRPr="0055358B">
              <w:rPr>
                <w:rFonts w:ascii="Calibri" w:hAnsi="Calibri"/>
                <w:i/>
                <w:iCs/>
                <w:smallCaps w:val="0"/>
                <w:sz w:val="20"/>
                <w:szCs w:val="20"/>
              </w:rPr>
              <w:t>Lezioni di politica economica</w:t>
            </w:r>
            <w:r w:rsidRPr="0055358B">
              <w:rPr>
                <w:rFonts w:ascii="Calibri" w:hAnsi="Calibri"/>
                <w:iCs/>
                <w:smallCaps w:val="0"/>
                <w:sz w:val="20"/>
                <w:szCs w:val="20"/>
              </w:rPr>
              <w:t xml:space="preserve">, </w:t>
            </w:r>
            <w:proofErr w:type="spellStart"/>
            <w:r w:rsidRPr="0055358B">
              <w:rPr>
                <w:rFonts w:ascii="Calibri" w:hAnsi="Calibri"/>
                <w:iCs/>
                <w:smallCaps w:val="0"/>
                <w:sz w:val="20"/>
                <w:szCs w:val="20"/>
              </w:rPr>
              <w:t>Wolters</w:t>
            </w:r>
            <w:proofErr w:type="spellEnd"/>
            <w:r w:rsidRPr="0055358B">
              <w:rPr>
                <w:rFonts w:ascii="Calibri" w:hAnsi="Calibri"/>
                <w:iCs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55358B">
              <w:rPr>
                <w:rFonts w:ascii="Calibri" w:hAnsi="Calibri"/>
                <w:iCs/>
                <w:smallCaps w:val="0"/>
                <w:sz w:val="20"/>
                <w:szCs w:val="20"/>
              </w:rPr>
              <w:t>Kluwer</w:t>
            </w:r>
            <w:proofErr w:type="spellEnd"/>
            <w:r w:rsidRPr="0055358B">
              <w:rPr>
                <w:rFonts w:ascii="Calibri" w:hAnsi="Calibri"/>
                <w:iCs/>
                <w:smallCaps w:val="0"/>
                <w:sz w:val="20"/>
                <w:szCs w:val="20"/>
              </w:rPr>
              <w:t>, 2016</w:t>
            </w:r>
            <w:r>
              <w:rPr>
                <w:rFonts w:ascii="Calibri" w:hAnsi="Calibri"/>
                <w:iCs/>
                <w:smallCaps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iCs/>
                <w:smallCaps w:val="0"/>
                <w:sz w:val="20"/>
                <w:szCs w:val="20"/>
              </w:rPr>
              <w:t>chapters</w:t>
            </w:r>
            <w:proofErr w:type="spellEnd"/>
            <w:r>
              <w:rPr>
                <w:rFonts w:ascii="Calibri" w:hAnsi="Calibri"/>
                <w:iCs/>
                <w:smallCaps w:val="0"/>
                <w:sz w:val="20"/>
                <w:szCs w:val="20"/>
              </w:rPr>
              <w:t xml:space="preserve"> 12 and 13</w:t>
            </w:r>
            <w:r w:rsidR="00E10337" w:rsidRPr="00BF5E2C">
              <w:rPr>
                <w:rFonts w:asciiTheme="minorHAnsi" w:eastAsia="Calibri" w:hAnsiTheme="minorHAnsi" w:cs="Calibri"/>
                <w:bCs/>
                <w:smallCaps w:val="0"/>
                <w:sz w:val="20"/>
                <w:szCs w:val="20"/>
                <w:lang w:eastAsia="en-US"/>
              </w:rPr>
              <w:t>.</w:t>
            </w:r>
            <w:r w:rsidR="00E10337">
              <w:rPr>
                <w:rFonts w:ascii="Calibri" w:eastAsia="Calibri" w:hAnsi="Calibri" w:cs="Calibri"/>
                <w:bCs/>
                <w:smallCaps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64461" w:rsidRPr="00964461" w:rsidTr="00964461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964461" w:rsidRPr="00964461" w:rsidRDefault="00852B76" w:rsidP="00076C38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64461" w:rsidRPr="00964461" w:rsidRDefault="00964461" w:rsidP="007A2FCF">
            <w:pPr>
              <w:rPr>
                <w:rFonts w:ascii="Calibri" w:hAnsi="Calibri" w:cs="Calibri"/>
                <w:b/>
                <w:bCs/>
                <w:smallCaps w:val="0"/>
                <w:sz w:val="20"/>
                <w:szCs w:val="20"/>
              </w:rPr>
            </w:pPr>
            <w:r w:rsidRPr="00964461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Assessment methods</w:t>
            </w:r>
            <w:r w:rsidR="007A2FCF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 xml:space="preserve"> </w:t>
            </w:r>
            <w:r w:rsidR="007A2FCF" w:rsidRPr="007A2FCF">
              <w:rPr>
                <w:rFonts w:ascii="Calibri" w:hAnsi="Calibri" w:cs="Calibri"/>
                <w:b/>
                <w:bCs/>
                <w:smallCaps w:val="0"/>
                <w:sz w:val="20"/>
                <w:szCs w:val="20"/>
                <w:lang w:val="en-US"/>
              </w:rPr>
              <w:t>and criteria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64461" w:rsidRPr="00964461" w:rsidRDefault="00F659A8" w:rsidP="00076C38">
            <w:pPr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O</w:t>
            </w:r>
            <w:r w:rsidR="00964461" w:rsidRPr="00964461">
              <w:rPr>
                <w:rFonts w:ascii="Calibri" w:hAnsi="Calibri" w:cs="Calibri"/>
                <w:bCs/>
                <w:smallCaps w:val="0"/>
                <w:sz w:val="20"/>
                <w:szCs w:val="20"/>
                <w:lang w:val="en-US"/>
              </w:rPr>
              <w:t>ral exam.</w:t>
            </w:r>
          </w:p>
        </w:tc>
      </w:tr>
    </w:tbl>
    <w:p w:rsidR="00EB2232" w:rsidRPr="00644C91" w:rsidRDefault="00EB2232" w:rsidP="00E01F5E">
      <w:pPr>
        <w:jc w:val="center"/>
        <w:rPr>
          <w:rFonts w:ascii="Calibri" w:hAnsi="Calibri" w:cs="Calibri"/>
          <w:bCs/>
          <w:smallCaps w:val="0"/>
          <w:sz w:val="20"/>
          <w:szCs w:val="20"/>
        </w:rPr>
      </w:pPr>
    </w:p>
    <w:sectPr w:rsidR="00EB2232" w:rsidRPr="00644C91" w:rsidSect="00611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2B55"/>
    <w:multiLevelType w:val="hybridMultilevel"/>
    <w:tmpl w:val="307455E6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32B6F"/>
    <w:multiLevelType w:val="hybridMultilevel"/>
    <w:tmpl w:val="E3165F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757BA"/>
    <w:multiLevelType w:val="multilevel"/>
    <w:tmpl w:val="7CA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A5649"/>
    <w:multiLevelType w:val="multilevel"/>
    <w:tmpl w:val="F764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337B1E"/>
    <w:multiLevelType w:val="hybridMultilevel"/>
    <w:tmpl w:val="0868D1DA"/>
    <w:lvl w:ilvl="0" w:tplc="373091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9B"/>
    <w:rsid w:val="00000AF1"/>
    <w:rsid w:val="00016A1B"/>
    <w:rsid w:val="000266DC"/>
    <w:rsid w:val="00027EE4"/>
    <w:rsid w:val="00066C28"/>
    <w:rsid w:val="00076C38"/>
    <w:rsid w:val="00131C6C"/>
    <w:rsid w:val="00134E9B"/>
    <w:rsid w:val="00174F57"/>
    <w:rsid w:val="001E0506"/>
    <w:rsid w:val="001F4EEB"/>
    <w:rsid w:val="00204360"/>
    <w:rsid w:val="00246995"/>
    <w:rsid w:val="002D479D"/>
    <w:rsid w:val="00347985"/>
    <w:rsid w:val="0037358F"/>
    <w:rsid w:val="003752C3"/>
    <w:rsid w:val="003A2D96"/>
    <w:rsid w:val="003A3CAD"/>
    <w:rsid w:val="003F1BC6"/>
    <w:rsid w:val="003F3801"/>
    <w:rsid w:val="004141EC"/>
    <w:rsid w:val="00471013"/>
    <w:rsid w:val="00471326"/>
    <w:rsid w:val="004E04C5"/>
    <w:rsid w:val="00512694"/>
    <w:rsid w:val="00536B02"/>
    <w:rsid w:val="0055358B"/>
    <w:rsid w:val="00583EC9"/>
    <w:rsid w:val="00595574"/>
    <w:rsid w:val="005A0074"/>
    <w:rsid w:val="005A210B"/>
    <w:rsid w:val="005A365A"/>
    <w:rsid w:val="005D4666"/>
    <w:rsid w:val="005E3E68"/>
    <w:rsid w:val="005F46AC"/>
    <w:rsid w:val="00611E3F"/>
    <w:rsid w:val="00613E36"/>
    <w:rsid w:val="00644C91"/>
    <w:rsid w:val="00646A94"/>
    <w:rsid w:val="006727E6"/>
    <w:rsid w:val="00693E4D"/>
    <w:rsid w:val="006A58AC"/>
    <w:rsid w:val="006F31AC"/>
    <w:rsid w:val="007061BF"/>
    <w:rsid w:val="007130C5"/>
    <w:rsid w:val="007272BB"/>
    <w:rsid w:val="00743C18"/>
    <w:rsid w:val="007576E9"/>
    <w:rsid w:val="0078497F"/>
    <w:rsid w:val="007A2FCF"/>
    <w:rsid w:val="007B01EA"/>
    <w:rsid w:val="007E67B6"/>
    <w:rsid w:val="00824511"/>
    <w:rsid w:val="00835143"/>
    <w:rsid w:val="00835435"/>
    <w:rsid w:val="00852B76"/>
    <w:rsid w:val="00863BA3"/>
    <w:rsid w:val="008C7684"/>
    <w:rsid w:val="008D52E0"/>
    <w:rsid w:val="008F6D98"/>
    <w:rsid w:val="00901A31"/>
    <w:rsid w:val="0090471B"/>
    <w:rsid w:val="00927312"/>
    <w:rsid w:val="0094451B"/>
    <w:rsid w:val="00964461"/>
    <w:rsid w:val="0097685F"/>
    <w:rsid w:val="009E7986"/>
    <w:rsid w:val="00A26E61"/>
    <w:rsid w:val="00A46435"/>
    <w:rsid w:val="00A70D4A"/>
    <w:rsid w:val="00A9013A"/>
    <w:rsid w:val="00AC423A"/>
    <w:rsid w:val="00AE4179"/>
    <w:rsid w:val="00AF31DC"/>
    <w:rsid w:val="00B04C3A"/>
    <w:rsid w:val="00B05579"/>
    <w:rsid w:val="00B31365"/>
    <w:rsid w:val="00B3434D"/>
    <w:rsid w:val="00B427CF"/>
    <w:rsid w:val="00B533FC"/>
    <w:rsid w:val="00B54491"/>
    <w:rsid w:val="00B82051"/>
    <w:rsid w:val="00B9186B"/>
    <w:rsid w:val="00B9252C"/>
    <w:rsid w:val="00BF5E2C"/>
    <w:rsid w:val="00C06405"/>
    <w:rsid w:val="00C337C2"/>
    <w:rsid w:val="00C4261E"/>
    <w:rsid w:val="00C50320"/>
    <w:rsid w:val="00C56118"/>
    <w:rsid w:val="00CA3A16"/>
    <w:rsid w:val="00CB7A59"/>
    <w:rsid w:val="00CD24F1"/>
    <w:rsid w:val="00CE44BD"/>
    <w:rsid w:val="00CE6068"/>
    <w:rsid w:val="00D22117"/>
    <w:rsid w:val="00D31BBC"/>
    <w:rsid w:val="00D3705C"/>
    <w:rsid w:val="00D402DF"/>
    <w:rsid w:val="00D444A4"/>
    <w:rsid w:val="00D84F17"/>
    <w:rsid w:val="00E01F5E"/>
    <w:rsid w:val="00E10337"/>
    <w:rsid w:val="00E32104"/>
    <w:rsid w:val="00E44302"/>
    <w:rsid w:val="00E45D32"/>
    <w:rsid w:val="00E65E51"/>
    <w:rsid w:val="00EA15DA"/>
    <w:rsid w:val="00EA440A"/>
    <w:rsid w:val="00EA45F5"/>
    <w:rsid w:val="00EB2232"/>
    <w:rsid w:val="00EB737C"/>
    <w:rsid w:val="00F1546E"/>
    <w:rsid w:val="00F44AB8"/>
    <w:rsid w:val="00F6201C"/>
    <w:rsid w:val="00F659A8"/>
    <w:rsid w:val="00F70071"/>
    <w:rsid w:val="00F73AD7"/>
    <w:rsid w:val="00FA2DB7"/>
    <w:rsid w:val="00FA3303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EB579F-AE9F-4EA7-85AC-12E7FE2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E3F"/>
    <w:rPr>
      <w:smallCaps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78497F"/>
    <w:pPr>
      <w:spacing w:before="100" w:beforeAutospacing="1" w:after="100" w:afterAutospacing="1"/>
      <w:outlineLvl w:val="2"/>
    </w:pPr>
    <w:rPr>
      <w:b/>
      <w:bCs/>
      <w:smallCaps w:val="0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78497F"/>
    <w:rPr>
      <w:b/>
      <w:bCs/>
      <w:sz w:val="27"/>
      <w:szCs w:val="27"/>
    </w:rPr>
  </w:style>
  <w:style w:type="character" w:styleId="Collegamentoipertestuale">
    <w:name w:val="Hyperlink"/>
    <w:uiPriority w:val="99"/>
    <w:unhideWhenUsed/>
    <w:rsid w:val="0078497F"/>
    <w:rPr>
      <w:color w:val="0000FF"/>
      <w:u w:val="single"/>
    </w:rPr>
  </w:style>
  <w:style w:type="paragraph" w:styleId="NormaleWeb">
    <w:name w:val="Normal (Web)"/>
    <w:basedOn w:val="Normale"/>
    <w:rsid w:val="00D31BBC"/>
    <w:pPr>
      <w:spacing w:before="100" w:beforeAutospacing="1" w:after="100" w:afterAutospacing="1"/>
    </w:pPr>
    <w:rPr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97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2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763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5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0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95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0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1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45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2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5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8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94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9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6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5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8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74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751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5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F687C-9DDA-40BA-AD51-032ADEC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GEO</vt:lpstr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GEO</dc:title>
  <dc:subject/>
  <dc:creator>XP</dc:creator>
  <cp:keywords/>
  <cp:lastModifiedBy>Marcella</cp:lastModifiedBy>
  <cp:revision>4</cp:revision>
  <dcterms:created xsi:type="dcterms:W3CDTF">2018-01-22T15:23:00Z</dcterms:created>
  <dcterms:modified xsi:type="dcterms:W3CDTF">2018-01-22T15:25:00Z</dcterms:modified>
</cp:coreProperties>
</file>